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E6" w:rsidRPr="00DF37F6" w:rsidRDefault="000069E6" w:rsidP="000069E6">
      <w:pPr>
        <w:pStyle w:val="NormalWeb"/>
        <w:jc w:val="center"/>
        <w:rPr>
          <w:rStyle w:val="Strong"/>
          <w:rFonts w:ascii="Times New Roman" w:hAnsi="Times New Roman" w:cs="Times New Roman"/>
          <w:color w:val="17365D" w:themeColor="text2" w:themeShade="BF"/>
          <w:u w:val="single"/>
        </w:rPr>
      </w:pPr>
      <w:r w:rsidRPr="00DF37F6">
        <w:rPr>
          <w:rStyle w:val="Strong"/>
          <w:rFonts w:ascii="Times New Roman" w:hAnsi="Times New Roman" w:cs="Times New Roman"/>
          <w:color w:val="17365D" w:themeColor="text2" w:themeShade="BF"/>
          <w:u w:val="single"/>
        </w:rPr>
        <w:t>Unitary Kingdom</w:t>
      </w:r>
    </w:p>
    <w:p w:rsidR="000069E6" w:rsidRPr="00DF37F6" w:rsidRDefault="000069E6" w:rsidP="000069E6">
      <w:pPr>
        <w:pStyle w:val="NormalWeb"/>
        <w:jc w:val="center"/>
        <w:rPr>
          <w:rStyle w:val="Strong"/>
          <w:rFonts w:ascii="Times New Roman" w:hAnsi="Times New Roman" w:cs="Times New Roman"/>
          <w:color w:val="17365D" w:themeColor="text2" w:themeShade="BF"/>
        </w:rPr>
      </w:pPr>
    </w:p>
    <w:p w:rsidR="00083D48" w:rsidRPr="00D039C6" w:rsidRDefault="00083D48" w:rsidP="00083D48">
      <w:pPr>
        <w:pStyle w:val="NormalWeb"/>
        <w:jc w:val="both"/>
        <w:rPr>
          <w:rFonts w:ascii="Times New Roman" w:hAnsi="Times New Roman" w:cs="Times New Roman"/>
          <w:color w:val="17365D" w:themeColor="text2" w:themeShade="BF"/>
          <w:sz w:val="12"/>
          <w:szCs w:val="16"/>
        </w:rPr>
      </w:pPr>
      <w:r w:rsidRPr="00DF37F6">
        <w:rPr>
          <w:rStyle w:val="Strong"/>
          <w:rFonts w:ascii="Times New Roman" w:hAnsi="Times New Roman" w:cs="Times New Roman"/>
          <w:color w:val="17365D" w:themeColor="text2" w:themeShade="BF"/>
        </w:rPr>
        <w:t>11th Century</w:t>
      </w:r>
      <w:r w:rsidR="00DE133C">
        <w:rPr>
          <w:rStyle w:val="text"/>
          <w:rFonts w:ascii="Times New Roman" w:hAnsi="Times New Roman" w:cs="Times New Roman"/>
          <w:color w:val="17365D" w:themeColor="text2" w:themeShade="BF"/>
        </w:rPr>
        <w:t>-I</w:t>
      </w:r>
      <w:r w:rsidRPr="00DF37F6">
        <w:rPr>
          <w:rStyle w:val="text"/>
          <w:rFonts w:ascii="Times New Roman" w:hAnsi="Times New Roman" w:cs="Times New Roman"/>
          <w:color w:val="17365D" w:themeColor="text2" w:themeShade="BF"/>
        </w:rPr>
        <w:t>nscription by the Sinhala raja Parakramabahu the Great and its regarding ship wrecks and taxes on Urathota(Kayts). According to Dr. Karthigesu Indrapala, the editor of this inscription and a former Professor of History of the University of Jaffna, "the fact that this edict was issued not by any subordinate official but by the king himself, shows that the monarch was in supreme control of the northern most region of the island".</w:t>
      </w:r>
      <w:r w:rsidR="00D039C6" w:rsidRPr="00D039C6">
        <w:rPr>
          <w:rStyle w:val="text"/>
          <w:rFonts w:ascii="Times New Roman" w:hAnsi="Times New Roman" w:cs="Times New Roman"/>
          <w:color w:val="17365D" w:themeColor="text2" w:themeShade="BF"/>
          <w:sz w:val="12"/>
          <w:szCs w:val="16"/>
        </w:rPr>
        <w:t>1</w:t>
      </w:r>
    </w:p>
    <w:p w:rsidR="00083D48" w:rsidRPr="00D039C6" w:rsidRDefault="00083D48" w:rsidP="00083D48">
      <w:pPr>
        <w:pStyle w:val="NormalWeb"/>
        <w:jc w:val="both"/>
        <w:rPr>
          <w:rFonts w:ascii="Times New Roman" w:hAnsi="Times New Roman" w:cs="Times New Roman"/>
          <w:color w:val="17365D" w:themeColor="text2" w:themeShade="BF"/>
          <w:sz w:val="20"/>
        </w:rPr>
      </w:pPr>
      <w:r w:rsidRPr="00DF37F6">
        <w:rPr>
          <w:rStyle w:val="Strong"/>
          <w:rFonts w:ascii="Times New Roman" w:hAnsi="Times New Roman" w:cs="Times New Roman"/>
          <w:color w:val="17365D" w:themeColor="text2" w:themeShade="BF"/>
        </w:rPr>
        <w:t>12th Century</w:t>
      </w:r>
      <w:r w:rsidRPr="00DF37F6">
        <w:rPr>
          <w:rFonts w:ascii="Times New Roman" w:hAnsi="Times New Roman" w:cs="Times New Roman"/>
          <w:color w:val="17365D" w:themeColor="text2" w:themeShade="BF"/>
        </w:rPr>
        <w:t xml:space="preserve">- Candrabanu the Javaka's attempts are spoilt at gaining a footing in Sinhale with their </w:t>
      </w:r>
      <w:r w:rsidR="00965515" w:rsidRPr="00DF37F6">
        <w:rPr>
          <w:rFonts w:ascii="Times New Roman" w:hAnsi="Times New Roman" w:cs="Times New Roman"/>
          <w:color w:val="17365D" w:themeColor="text2" w:themeShade="BF"/>
        </w:rPr>
        <w:t>expulsion</w:t>
      </w:r>
      <w:r w:rsidRPr="00DF37F6">
        <w:rPr>
          <w:rFonts w:ascii="Times New Roman" w:hAnsi="Times New Roman" w:cs="Times New Roman"/>
          <w:color w:val="17365D" w:themeColor="text2" w:themeShade="BF"/>
        </w:rPr>
        <w:t xml:space="preserve"> from the No</w:t>
      </w:r>
      <w:r w:rsidR="008E66EE">
        <w:rPr>
          <w:rFonts w:ascii="Times New Roman" w:hAnsi="Times New Roman" w:cs="Times New Roman"/>
          <w:color w:val="17365D" w:themeColor="text2" w:themeShade="BF"/>
        </w:rPr>
        <w:t>rth by the Sinhalese King. There</w:t>
      </w:r>
      <w:r w:rsidRPr="00DF37F6">
        <w:rPr>
          <w:rFonts w:ascii="Times New Roman" w:hAnsi="Times New Roman" w:cs="Times New Roman"/>
          <w:color w:val="17365D" w:themeColor="text2" w:themeShade="BF"/>
        </w:rPr>
        <w:t xml:space="preserve"> are apparent record's, which confirm that the Pandyan King had sent assistance to the Sinhalese for this action.</w:t>
      </w:r>
      <w:r w:rsidR="00D039C6" w:rsidRPr="00D039C6">
        <w:rPr>
          <w:rFonts w:ascii="Times New Roman" w:hAnsi="Times New Roman" w:cs="Times New Roman"/>
          <w:color w:val="17365D" w:themeColor="text2" w:themeShade="BF"/>
          <w:sz w:val="14"/>
          <w:szCs w:val="16"/>
        </w:rPr>
        <w:t>2</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1236/1270</w:t>
      </w:r>
      <w:r w:rsidRPr="00DF37F6">
        <w:rPr>
          <w:rFonts w:ascii="Times New Roman" w:hAnsi="Times New Roman" w:cs="Times New Roman"/>
          <w:color w:val="17365D" w:themeColor="text2" w:themeShade="BF"/>
        </w:rPr>
        <w:t>-Parakrama Bahu II, who finally rid the country of these foreign forces.</w:t>
      </w:r>
      <w:r w:rsidR="00D039C6" w:rsidRPr="00D039C6">
        <w:rPr>
          <w:rFonts w:ascii="Times New Roman" w:hAnsi="Times New Roman" w:cs="Times New Roman"/>
          <w:color w:val="17365D" w:themeColor="text2" w:themeShade="BF"/>
          <w:sz w:val="14"/>
          <w:szCs w:val="16"/>
        </w:rPr>
        <w:t>3</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1359</w:t>
      </w:r>
      <w:r w:rsidRPr="00DF37F6">
        <w:rPr>
          <w:rFonts w:ascii="Times New Roman" w:hAnsi="Times New Roman" w:cs="Times New Roman"/>
          <w:color w:val="17365D" w:themeColor="text2" w:themeShade="BF"/>
        </w:rPr>
        <w:t>-</w:t>
      </w:r>
      <w:r w:rsidRPr="00DF37F6">
        <w:rPr>
          <w:rStyle w:val="text"/>
          <w:rFonts w:ascii="Times New Roman" w:hAnsi="Times New Roman" w:cs="Times New Roman"/>
          <w:color w:val="17365D" w:themeColor="text2" w:themeShade="BF"/>
        </w:rPr>
        <w:t>Medavala inscription, which describes Martanda Mudalis' of Yapanaya as a 'Perumal' or 'Sub-Ordinate' ruler, while the Sinhala king at Gampola is described as 'Vikramabahu Chakravarti Svamin'. Thus ''</w:t>
      </w:r>
      <w:r w:rsidRPr="00DF37F6">
        <w:rPr>
          <w:rStyle w:val="text"/>
          <w:rFonts w:ascii="Times New Roman" w:hAnsi="Times New Roman" w:cs="Times New Roman"/>
          <w:b/>
          <w:bCs/>
          <w:color w:val="17365D" w:themeColor="text2" w:themeShade="BF"/>
        </w:rPr>
        <w:t>THE DE JURE RIGHT OF VIKRAMABAHU TO THE SOVEREIGNTY OVER THE WHOLE ISLAND IS RECOGNIZED BY THE TREATY</w:t>
      </w:r>
      <w:r w:rsidRPr="00DF37F6">
        <w:rPr>
          <w:rStyle w:val="text"/>
          <w:rFonts w:ascii="Times New Roman" w:hAnsi="Times New Roman" w:cs="Times New Roman"/>
          <w:color w:val="17365D" w:themeColor="text2" w:themeShade="BF"/>
        </w:rPr>
        <w:t>''.</w:t>
      </w:r>
      <w:r w:rsidR="00D039C6" w:rsidRPr="00D039C6">
        <w:rPr>
          <w:rStyle w:val="text"/>
          <w:rFonts w:ascii="Times New Roman" w:hAnsi="Times New Roman" w:cs="Times New Roman"/>
          <w:color w:val="17365D" w:themeColor="text2" w:themeShade="BF"/>
          <w:sz w:val="14"/>
          <w:szCs w:val="16"/>
        </w:rPr>
        <w:t>4</w:t>
      </w:r>
    </w:p>
    <w:p w:rsidR="00083D48" w:rsidRPr="00D039C6" w:rsidRDefault="00083D48" w:rsidP="00083D48">
      <w:pPr>
        <w:pStyle w:val="NormalWeb"/>
        <w:jc w:val="both"/>
        <w:rPr>
          <w:rFonts w:ascii="Times New Roman" w:hAnsi="Times New Roman" w:cs="Times New Roman"/>
          <w:color w:val="17365D" w:themeColor="text2" w:themeShade="BF"/>
          <w:sz w:val="14"/>
          <w:szCs w:val="16"/>
        </w:rPr>
      </w:pPr>
      <w:r w:rsidRPr="00DF37F6">
        <w:rPr>
          <w:rStyle w:val="Strong"/>
          <w:rFonts w:ascii="Times New Roman" w:hAnsi="Times New Roman" w:cs="Times New Roman"/>
          <w:color w:val="17365D" w:themeColor="text2" w:themeShade="BF"/>
        </w:rPr>
        <w:t>1447/1450</w:t>
      </w:r>
      <w:r w:rsidRPr="00DF37F6">
        <w:rPr>
          <w:rFonts w:ascii="Times New Roman" w:hAnsi="Times New Roman" w:cs="Times New Roman"/>
          <w:color w:val="17365D" w:themeColor="text2" w:themeShade="BF"/>
        </w:rPr>
        <w:t>-</w:t>
      </w:r>
      <w:r w:rsidRPr="00DF37F6">
        <w:rPr>
          <w:rStyle w:val="text"/>
          <w:rFonts w:ascii="Times New Roman" w:hAnsi="Times New Roman" w:cs="Times New Roman"/>
          <w:color w:val="17365D" w:themeColor="text2" w:themeShade="BF"/>
        </w:rPr>
        <w:t>Prince Sapumal, an adopted son and a general of King Parakramabahu VI of Kotte, subdued the unrest by the Mudali classes in the region in 1447-1450 and was later appointed by Kotte as the governor of the Yapanaya region</w:t>
      </w:r>
      <w:r w:rsidRPr="00DF37F6">
        <w:rPr>
          <w:rFonts w:ascii="Times New Roman" w:hAnsi="Times New Roman" w:cs="Times New Roman"/>
          <w:color w:val="17365D" w:themeColor="text2" w:themeShade="BF"/>
        </w:rPr>
        <w:t>. According to records seen by the Portuguese, he re-populated the barren Yapanaya with the Sinhalese of Kotte Kingdom.</w:t>
      </w:r>
      <w:r w:rsidR="00D039C6" w:rsidRPr="00D039C6">
        <w:rPr>
          <w:rFonts w:ascii="Times New Roman" w:hAnsi="Times New Roman" w:cs="Times New Roman"/>
          <w:color w:val="17365D" w:themeColor="text2" w:themeShade="BF"/>
          <w:sz w:val="14"/>
          <w:szCs w:val="16"/>
        </w:rPr>
        <w:t>5</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1517</w:t>
      </w:r>
      <w:r w:rsidRPr="00DF37F6">
        <w:rPr>
          <w:rFonts w:ascii="Times New Roman" w:hAnsi="Times New Roman" w:cs="Times New Roman"/>
          <w:color w:val="17365D" w:themeColor="text2" w:themeShade="BF"/>
        </w:rPr>
        <w:t>-Treaty between King Dharma Parakrama Bahu and the Portuguese Lawrence d'Almeida, confirms the all area's incl Jaffnapatnam, as apart of the Kotte Kingdom.</w:t>
      </w:r>
      <w:r w:rsidR="00D039C6" w:rsidRPr="00D039C6">
        <w:rPr>
          <w:rFonts w:ascii="Times New Roman" w:hAnsi="Times New Roman" w:cs="Times New Roman"/>
          <w:color w:val="17365D" w:themeColor="text2" w:themeShade="BF"/>
          <w:sz w:val="14"/>
          <w:szCs w:val="16"/>
        </w:rPr>
        <w:t>6</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1580</w:t>
      </w:r>
      <w:r w:rsidRPr="00DF37F6">
        <w:rPr>
          <w:rFonts w:ascii="Times New Roman" w:hAnsi="Times New Roman" w:cs="Times New Roman"/>
          <w:color w:val="17365D" w:themeColor="text2" w:themeShade="BF"/>
        </w:rPr>
        <w:t>-</w:t>
      </w:r>
      <w:r w:rsidRPr="00DF37F6">
        <w:rPr>
          <w:rStyle w:val="text"/>
          <w:rFonts w:ascii="Times New Roman" w:hAnsi="Times New Roman" w:cs="Times New Roman"/>
          <w:color w:val="17365D" w:themeColor="text2" w:themeShade="BF"/>
        </w:rPr>
        <w:t>Dharmapala's Donation Treaty to the King of Portugal</w:t>
      </w:r>
      <w:r w:rsidRPr="00DF37F6">
        <w:rPr>
          <w:rStyle w:val="Strong"/>
          <w:rFonts w:ascii="Times New Roman" w:hAnsi="Times New Roman" w:cs="Times New Roman"/>
          <w:color w:val="17365D" w:themeColor="text2" w:themeShade="BF"/>
        </w:rPr>
        <w:t>;</w:t>
      </w:r>
    </w:p>
    <w:p w:rsidR="00083D48" w:rsidRPr="004C2813" w:rsidRDefault="00083D48" w:rsidP="00083D48">
      <w:pPr>
        <w:pStyle w:val="NormalWeb"/>
        <w:jc w:val="both"/>
        <w:rPr>
          <w:rFonts w:ascii="Times New Roman" w:hAnsi="Times New Roman" w:cs="Times New Roman"/>
          <w:i/>
          <w:color w:val="17365D" w:themeColor="text2" w:themeShade="BF"/>
        </w:rPr>
      </w:pPr>
      <w:r w:rsidRPr="004C2813">
        <w:rPr>
          <w:rStyle w:val="text"/>
          <w:rFonts w:ascii="Times New Roman" w:hAnsi="Times New Roman" w:cs="Times New Roman"/>
          <w:i/>
          <w:color w:val="17365D" w:themeColor="text2" w:themeShade="BF"/>
        </w:rPr>
        <w:t xml:space="preserve">The states over which the King of Kotte claimed suzerainty were the Kingdoms of Sitawaka, of the {Seven) Korales, of Candea or the hill-country, and of </w:t>
      </w:r>
      <w:r w:rsidRPr="004C2813">
        <w:rPr>
          <w:rStyle w:val="Strong"/>
          <w:rFonts w:ascii="Times New Roman" w:hAnsi="Times New Roman" w:cs="Times New Roman"/>
          <w:i/>
          <w:color w:val="17365D" w:themeColor="text2" w:themeShade="BF"/>
        </w:rPr>
        <w:t>Jaffna</w:t>
      </w:r>
      <w:r w:rsidRPr="004C2813">
        <w:rPr>
          <w:rStyle w:val="text"/>
          <w:rFonts w:ascii="Times New Roman" w:hAnsi="Times New Roman" w:cs="Times New Roman"/>
          <w:i/>
          <w:color w:val="17365D" w:themeColor="text2" w:themeShade="BF"/>
        </w:rPr>
        <w:t xml:space="preserve">, and also the principality of the Four Korales There also were various </w:t>
      </w:r>
      <w:r w:rsidRPr="004C2813">
        <w:rPr>
          <w:rStyle w:val="Strong"/>
          <w:rFonts w:ascii="Times New Roman" w:hAnsi="Times New Roman" w:cs="Times New Roman"/>
          <w:i/>
          <w:color w:val="17365D" w:themeColor="text2" w:themeShade="BF"/>
        </w:rPr>
        <w:t>Vanniyarships</w:t>
      </w:r>
      <w:r w:rsidRPr="004C2813">
        <w:rPr>
          <w:rStyle w:val="text"/>
          <w:rFonts w:ascii="Times New Roman" w:hAnsi="Times New Roman" w:cs="Times New Roman"/>
          <w:i/>
          <w:color w:val="17365D" w:themeColor="text2" w:themeShade="BF"/>
        </w:rPr>
        <w:t xml:space="preserve">, who were bound bo by tribute to the king of Kotte. These were the two </w:t>
      </w:r>
      <w:r w:rsidRPr="004C2813">
        <w:rPr>
          <w:rStyle w:val="Strong"/>
          <w:rFonts w:ascii="Times New Roman" w:hAnsi="Times New Roman" w:cs="Times New Roman"/>
          <w:i/>
          <w:color w:val="17365D" w:themeColor="text2" w:themeShade="BF"/>
        </w:rPr>
        <w:t>Panamas</w:t>
      </w:r>
      <w:r w:rsidRPr="004C2813">
        <w:rPr>
          <w:rStyle w:val="text"/>
          <w:rFonts w:ascii="Times New Roman" w:hAnsi="Times New Roman" w:cs="Times New Roman"/>
          <w:i/>
          <w:color w:val="17365D" w:themeColor="text2" w:themeShade="BF"/>
        </w:rPr>
        <w:t xml:space="preserve">; Yala; Wellewaya Kosgama; Wellassa; </w:t>
      </w:r>
      <w:r w:rsidRPr="004C2813">
        <w:rPr>
          <w:rStyle w:val="Strong"/>
          <w:rFonts w:ascii="Times New Roman" w:hAnsi="Times New Roman" w:cs="Times New Roman"/>
          <w:i/>
          <w:color w:val="17365D" w:themeColor="text2" w:themeShade="BF"/>
        </w:rPr>
        <w:t>Palugama; Batticaloa; Kottiyar; Trincomalee: and Puttalam</w:t>
      </w:r>
      <w:r w:rsidRPr="004C2813">
        <w:rPr>
          <w:rStyle w:val="text"/>
          <w:rFonts w:ascii="Times New Roman" w:hAnsi="Times New Roman" w:cs="Times New Roman"/>
          <w:i/>
          <w:color w:val="17365D" w:themeColor="text2" w:themeShade="BF"/>
        </w:rPr>
        <w:t>. This last and Yala were held by several Vanniyars, Palugama by two, the others by one each. In the kingdom of Kotte itself were three Disawas, one over Matara, one over the Adikariya of Denawaka with the Agras or gem-pits of Sabaragamuwa. and one over the Adikariya of Nuwarakalawiya, the country forming the western half of the present North Central Province and stretching according to our document from Puttalam to Mannar. Apart from this last Adikariya or jurisdiction, the immediate possessions of Kotte are given as 221 korales, which included the south-west corner of the North-Western Province, with a small excepti n the whole of the Western and Southern Provinces as far as the Walawe River, and that part of the Ratnapura District to the south of the Kalu-ganga with the great villages Gilimale and Bambarabotuwa. The small exception referred to is the half of Hewagam Korale, which belonged to Sitawaka.</w:t>
      </w:r>
      <w:r w:rsidR="00D039C6" w:rsidRPr="00D039C6">
        <w:rPr>
          <w:rStyle w:val="text"/>
          <w:rFonts w:ascii="Times New Roman" w:hAnsi="Times New Roman" w:cs="Times New Roman"/>
          <w:i/>
          <w:color w:val="17365D" w:themeColor="text2" w:themeShade="BF"/>
          <w:sz w:val="14"/>
          <w:szCs w:val="16"/>
        </w:rPr>
        <w:t>7</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1593</w:t>
      </w:r>
      <w:r w:rsidRPr="00DF37F6">
        <w:rPr>
          <w:rFonts w:ascii="Times New Roman" w:hAnsi="Times New Roman" w:cs="Times New Roman"/>
          <w:color w:val="17365D" w:themeColor="text2" w:themeShade="BF"/>
        </w:rPr>
        <w:t>-The Portuguese state quite clearly that Jaffnapatnam is unde</w:t>
      </w:r>
      <w:r w:rsidR="00D039C6">
        <w:rPr>
          <w:rFonts w:ascii="Times New Roman" w:hAnsi="Times New Roman" w:cs="Times New Roman"/>
          <w:color w:val="17365D" w:themeColor="text2" w:themeShade="BF"/>
        </w:rPr>
        <w:t>r the rule of King Rajasinhe I.</w:t>
      </w:r>
      <w:r w:rsidR="00D039C6" w:rsidRPr="00D039C6">
        <w:rPr>
          <w:rFonts w:ascii="Times New Roman" w:hAnsi="Times New Roman" w:cs="Times New Roman"/>
          <w:color w:val="17365D" w:themeColor="text2" w:themeShade="BF"/>
          <w:sz w:val="14"/>
          <w:szCs w:val="16"/>
        </w:rPr>
        <w:t>8</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1609</w:t>
      </w:r>
      <w:r w:rsidRPr="00DF37F6">
        <w:rPr>
          <w:rFonts w:ascii="Times New Roman" w:hAnsi="Times New Roman" w:cs="Times New Roman"/>
          <w:color w:val="17365D" w:themeColor="text2" w:themeShade="BF"/>
        </w:rPr>
        <w:t xml:space="preserve">-Letters from the States-General of United Provinces, and Prince Maurice, sent by Marcellus de Boschhouwer to the Emperor of Ceylon. These letters dated </w:t>
      </w:r>
      <w:r w:rsidRPr="00DF37F6">
        <w:rPr>
          <w:rFonts w:ascii="Times New Roman" w:hAnsi="Times New Roman" w:cs="Times New Roman"/>
          <w:b/>
          <w:color w:val="17365D" w:themeColor="text2" w:themeShade="BF"/>
        </w:rPr>
        <w:t>Sept, 15th, 1609</w:t>
      </w:r>
      <w:r w:rsidRPr="00DF37F6">
        <w:rPr>
          <w:rFonts w:ascii="Times New Roman" w:hAnsi="Times New Roman" w:cs="Times New Roman"/>
          <w:color w:val="17365D" w:themeColor="text2" w:themeShade="BF"/>
        </w:rPr>
        <w:t>. Confirm that Rajasinhe is indeed, very much in charge of Trinco, Jaffna, Mannar, Chilaw, Batecalo and Cotiarama.</w:t>
      </w:r>
      <w:r w:rsidR="00D039C6" w:rsidRPr="00D039C6">
        <w:rPr>
          <w:rFonts w:ascii="Times New Roman" w:hAnsi="Times New Roman" w:cs="Times New Roman"/>
          <w:color w:val="17365D" w:themeColor="text2" w:themeShade="BF"/>
          <w:sz w:val="14"/>
          <w:szCs w:val="16"/>
        </w:rPr>
        <w:t>9</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1611, July 16th</w:t>
      </w:r>
      <w:r w:rsidRPr="00DF37F6">
        <w:rPr>
          <w:rFonts w:ascii="Times New Roman" w:hAnsi="Times New Roman" w:cs="Times New Roman"/>
          <w:color w:val="17365D" w:themeColor="text2" w:themeShade="BF"/>
        </w:rPr>
        <w:t xml:space="preserve">-The King </w:t>
      </w:r>
      <w:r w:rsidR="00965515" w:rsidRPr="00DF37F6">
        <w:rPr>
          <w:rFonts w:ascii="Times New Roman" w:hAnsi="Times New Roman" w:cs="Times New Roman"/>
          <w:color w:val="17365D" w:themeColor="text2" w:themeShade="BF"/>
        </w:rPr>
        <w:t>assembles</w:t>
      </w:r>
      <w:r w:rsidRPr="00DF37F6">
        <w:rPr>
          <w:rFonts w:ascii="Times New Roman" w:hAnsi="Times New Roman" w:cs="Times New Roman"/>
          <w:color w:val="17365D" w:themeColor="text2" w:themeShade="BF"/>
        </w:rPr>
        <w:t xml:space="preserve"> all under his domain, to try work out a war plan on retaking Punte-Gale and Walane. All regions are represented incl Jaffna and all </w:t>
      </w:r>
      <w:r w:rsidR="004C2813" w:rsidRPr="00DF37F6">
        <w:rPr>
          <w:rFonts w:ascii="Times New Roman" w:hAnsi="Times New Roman" w:cs="Times New Roman"/>
          <w:color w:val="17365D" w:themeColor="text2" w:themeShade="BF"/>
        </w:rPr>
        <w:t>areas</w:t>
      </w:r>
      <w:r w:rsidRPr="00DF37F6">
        <w:rPr>
          <w:rFonts w:ascii="Times New Roman" w:hAnsi="Times New Roman" w:cs="Times New Roman"/>
          <w:color w:val="17365D" w:themeColor="text2" w:themeShade="BF"/>
        </w:rPr>
        <w:t xml:space="preserve"> of the East.</w:t>
      </w:r>
      <w:r w:rsidR="00D039C6" w:rsidRPr="00D039C6">
        <w:rPr>
          <w:rFonts w:ascii="Times New Roman" w:hAnsi="Times New Roman" w:cs="Times New Roman"/>
          <w:color w:val="17365D" w:themeColor="text2" w:themeShade="BF"/>
          <w:sz w:val="14"/>
          <w:szCs w:val="16"/>
        </w:rPr>
        <w:t>10</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lastRenderedPageBreak/>
        <w:t>1612, May 11th</w:t>
      </w:r>
      <w:r w:rsidRPr="00DF37F6">
        <w:rPr>
          <w:rStyle w:val="text"/>
          <w:rFonts w:ascii="Times New Roman" w:hAnsi="Times New Roman" w:cs="Times New Roman"/>
          <w:color w:val="17365D" w:themeColor="text2" w:themeShade="BF"/>
        </w:rPr>
        <w:t xml:space="preserve">-Rajasinhe, gives the Dutch his </w:t>
      </w:r>
      <w:r w:rsidR="00965515" w:rsidRPr="00DF37F6">
        <w:rPr>
          <w:rStyle w:val="text"/>
          <w:rFonts w:ascii="Times New Roman" w:hAnsi="Times New Roman" w:cs="Times New Roman"/>
          <w:color w:val="17365D" w:themeColor="text2" w:themeShade="BF"/>
        </w:rPr>
        <w:t>permission</w:t>
      </w:r>
      <w:r w:rsidRPr="00DF37F6">
        <w:rPr>
          <w:rStyle w:val="text"/>
          <w:rFonts w:ascii="Times New Roman" w:hAnsi="Times New Roman" w:cs="Times New Roman"/>
          <w:color w:val="17365D" w:themeColor="text2" w:themeShade="BF"/>
        </w:rPr>
        <w:t xml:space="preserve"> to build a fort at Cottirama(Kottiyar), south of Trincomalee.</w:t>
      </w:r>
      <w:r w:rsidR="00D039C6" w:rsidRPr="00D039C6">
        <w:rPr>
          <w:rStyle w:val="text"/>
          <w:rFonts w:ascii="Times New Roman" w:hAnsi="Times New Roman" w:cs="Times New Roman"/>
          <w:color w:val="17365D" w:themeColor="text2" w:themeShade="BF"/>
          <w:sz w:val="14"/>
          <w:szCs w:val="16"/>
        </w:rPr>
        <w:t>11</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1613, Ma</w:t>
      </w:r>
      <w:r w:rsidR="00CD6F90">
        <w:rPr>
          <w:rStyle w:val="Strong"/>
          <w:rFonts w:ascii="Times New Roman" w:hAnsi="Times New Roman" w:cs="Times New Roman"/>
          <w:color w:val="17365D" w:themeColor="text2" w:themeShade="BF"/>
        </w:rPr>
        <w:t>rch</w:t>
      </w:r>
      <w:r w:rsidRPr="00DF37F6">
        <w:rPr>
          <w:rStyle w:val="Strong"/>
          <w:rFonts w:ascii="Times New Roman" w:hAnsi="Times New Roman" w:cs="Times New Roman"/>
          <w:color w:val="17365D" w:themeColor="text2" w:themeShade="BF"/>
        </w:rPr>
        <w:t xml:space="preserve"> 16th</w:t>
      </w:r>
      <w:r w:rsidRPr="00DF37F6">
        <w:rPr>
          <w:rFonts w:ascii="Times New Roman" w:hAnsi="Times New Roman" w:cs="Times New Roman"/>
          <w:color w:val="17365D" w:themeColor="text2" w:themeShade="BF"/>
        </w:rPr>
        <w:t>-Under the Command of the Nephew of the Prince of Ouva, as Admiral, and Wandige Nay Hammi as Vice-Admiral. Set sail a fleet o</w:t>
      </w:r>
      <w:r w:rsidR="00965515" w:rsidRPr="00DF37F6">
        <w:rPr>
          <w:rFonts w:ascii="Times New Roman" w:hAnsi="Times New Roman" w:cs="Times New Roman"/>
          <w:color w:val="17365D" w:themeColor="text2" w:themeShade="BF"/>
        </w:rPr>
        <w:t>f battle ships from Cottiarama, against</w:t>
      </w:r>
      <w:r w:rsidRPr="00DF37F6">
        <w:rPr>
          <w:rFonts w:ascii="Times New Roman" w:hAnsi="Times New Roman" w:cs="Times New Roman"/>
          <w:color w:val="17365D" w:themeColor="text2" w:themeShade="BF"/>
        </w:rPr>
        <w:t xml:space="preserve"> the Portuguese. These</w:t>
      </w:r>
      <w:r w:rsidR="00CD6F90">
        <w:rPr>
          <w:rFonts w:ascii="Times New Roman" w:hAnsi="Times New Roman" w:cs="Times New Roman"/>
          <w:color w:val="17365D" w:themeColor="text2" w:themeShade="BF"/>
        </w:rPr>
        <w:t xml:space="preserve"> ships returned on the 6th May</w:t>
      </w:r>
      <w:r w:rsidRPr="00DF37F6">
        <w:rPr>
          <w:rFonts w:ascii="Times New Roman" w:hAnsi="Times New Roman" w:cs="Times New Roman"/>
          <w:color w:val="17365D" w:themeColor="text2" w:themeShade="BF"/>
        </w:rPr>
        <w:t>, 1613. With a bo</w:t>
      </w:r>
      <w:r w:rsidR="00E2739D">
        <w:rPr>
          <w:rFonts w:ascii="Times New Roman" w:hAnsi="Times New Roman" w:cs="Times New Roman"/>
          <w:color w:val="17365D" w:themeColor="text2" w:themeShade="BF"/>
        </w:rPr>
        <w:t>unty of more than 600</w:t>
      </w:r>
      <w:r w:rsidR="006419E8">
        <w:rPr>
          <w:rFonts w:ascii="Times New Roman" w:hAnsi="Times New Roman" w:cs="Times New Roman"/>
          <w:color w:val="17365D" w:themeColor="text2" w:themeShade="BF"/>
        </w:rPr>
        <w:t>,</w:t>
      </w:r>
      <w:r w:rsidR="00E2739D">
        <w:rPr>
          <w:rFonts w:ascii="Times New Roman" w:hAnsi="Times New Roman" w:cs="Times New Roman"/>
          <w:color w:val="17365D" w:themeColor="text2" w:themeShade="BF"/>
        </w:rPr>
        <w:t>000 Livers plus a Portuguese ship.</w:t>
      </w:r>
      <w:r w:rsidR="00D039C6" w:rsidRPr="00D039C6">
        <w:rPr>
          <w:rFonts w:ascii="Times New Roman" w:hAnsi="Times New Roman" w:cs="Times New Roman"/>
          <w:color w:val="17365D" w:themeColor="text2" w:themeShade="BF"/>
          <w:sz w:val="14"/>
          <w:szCs w:val="16"/>
        </w:rPr>
        <w:t>12</w:t>
      </w:r>
    </w:p>
    <w:p w:rsidR="00083D48" w:rsidRPr="00D039C6" w:rsidRDefault="00083D48" w:rsidP="00083D48">
      <w:pPr>
        <w:pStyle w:val="NormalWeb"/>
        <w:jc w:val="both"/>
        <w:rPr>
          <w:rFonts w:ascii="Times New Roman" w:hAnsi="Times New Roman" w:cs="Times New Roman"/>
          <w:color w:val="17365D" w:themeColor="text2" w:themeShade="BF"/>
          <w:sz w:val="14"/>
          <w:szCs w:val="16"/>
        </w:rPr>
      </w:pPr>
      <w:r w:rsidRPr="00DF37F6">
        <w:rPr>
          <w:rStyle w:val="Strong"/>
          <w:rFonts w:ascii="Times New Roman" w:hAnsi="Times New Roman" w:cs="Times New Roman"/>
          <w:color w:val="17365D" w:themeColor="text2" w:themeShade="BF"/>
        </w:rPr>
        <w:t>1613, Aug 18th</w:t>
      </w:r>
      <w:r w:rsidRPr="00DF37F6">
        <w:rPr>
          <w:rFonts w:ascii="Times New Roman" w:hAnsi="Times New Roman" w:cs="Times New Roman"/>
          <w:color w:val="17365D" w:themeColor="text2" w:themeShade="BF"/>
        </w:rPr>
        <w:t>-All under the Kings command, were ordered to meet, due to worsening health of the King. Represented were all regions incl Jaffna and all regions of the East.</w:t>
      </w:r>
      <w:r w:rsidR="00D039C6" w:rsidRPr="00D039C6">
        <w:rPr>
          <w:rFonts w:ascii="Times New Roman" w:hAnsi="Times New Roman" w:cs="Times New Roman"/>
          <w:color w:val="17365D" w:themeColor="text2" w:themeShade="BF"/>
          <w:sz w:val="14"/>
          <w:szCs w:val="16"/>
        </w:rPr>
        <w:t>13</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1613, Aug 19th</w:t>
      </w:r>
      <w:r w:rsidRPr="00DF37F6">
        <w:rPr>
          <w:rFonts w:ascii="Times New Roman" w:hAnsi="Times New Roman" w:cs="Times New Roman"/>
          <w:color w:val="17365D" w:themeColor="text2" w:themeShade="BF"/>
        </w:rPr>
        <w:t xml:space="preserve">-The Royal Patent to invest the two </w:t>
      </w:r>
      <w:r w:rsidR="00965515" w:rsidRPr="00DF37F6">
        <w:rPr>
          <w:rFonts w:ascii="Times New Roman" w:hAnsi="Times New Roman" w:cs="Times New Roman"/>
          <w:color w:val="17365D" w:themeColor="text2" w:themeShade="BF"/>
        </w:rPr>
        <w:t>Princes (</w:t>
      </w:r>
      <w:r w:rsidRPr="00DF37F6">
        <w:rPr>
          <w:rFonts w:ascii="Times New Roman" w:hAnsi="Times New Roman" w:cs="Times New Roman"/>
          <w:color w:val="17365D" w:themeColor="text2" w:themeShade="BF"/>
        </w:rPr>
        <w:t>Ouva &amp; Migonne), with the Administration of the Empire was read in the Assembly</w:t>
      </w:r>
      <w:r w:rsidRPr="00DF37F6">
        <w:rPr>
          <w:rStyle w:val="Strong"/>
          <w:rFonts w:ascii="Times New Roman" w:hAnsi="Times New Roman" w:cs="Times New Roman"/>
          <w:color w:val="17365D" w:themeColor="text2" w:themeShade="BF"/>
        </w:rPr>
        <w:t>;</w:t>
      </w:r>
    </w:p>
    <w:p w:rsidR="00083D48" w:rsidRPr="00DF37F6" w:rsidRDefault="00083D48" w:rsidP="00083D48">
      <w:pPr>
        <w:pStyle w:val="NormalWeb"/>
        <w:jc w:val="both"/>
        <w:rPr>
          <w:rFonts w:ascii="Times New Roman" w:hAnsi="Times New Roman" w:cs="Times New Roman"/>
          <w:color w:val="17365D" w:themeColor="text2" w:themeShade="BF"/>
        </w:rPr>
      </w:pPr>
      <w:r w:rsidRPr="00DF37F6">
        <w:rPr>
          <w:rStyle w:val="Emphasis"/>
          <w:rFonts w:ascii="Times New Roman" w:hAnsi="Times New Roman" w:cs="Times New Roman"/>
          <w:color w:val="17365D" w:themeColor="text2" w:themeShade="BF"/>
        </w:rPr>
        <w:t>Cenuwieraat by the Grace of God Emperor of Ceylon, King of Candy, Settevaca, Trinquenemale, Jafnapatnam, Settecorles, Mannar, Chilaon, Panua, Batecalo, Palugam and Jaele; Prince of Ouva, Dennevaque, Passadon Corle, Velaren, Coromale, Mewatre and Ventane; Duke of Willegamme, Cale, Ody and Jattenore; Earl of Quatre Corle, Harkepatte, Odegodascary, Craiwitty and Batagedre. Peace to all those that read these Presents.</w:t>
      </w:r>
      <w:r w:rsidR="00D039C6" w:rsidRPr="00D039C6">
        <w:rPr>
          <w:rStyle w:val="Emphasis"/>
          <w:rFonts w:ascii="Times New Roman" w:hAnsi="Times New Roman" w:cs="Times New Roman"/>
          <w:i w:val="0"/>
          <w:color w:val="17365D" w:themeColor="text2" w:themeShade="BF"/>
          <w:sz w:val="14"/>
          <w:szCs w:val="16"/>
        </w:rPr>
        <w:t>14</w:t>
      </w:r>
    </w:p>
    <w:p w:rsidR="00083D48" w:rsidRPr="00DF37F6" w:rsidRDefault="00083D48" w:rsidP="00083D48">
      <w:pPr>
        <w:pStyle w:val="text1"/>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1638</w:t>
      </w:r>
      <w:r w:rsidRPr="00DF37F6">
        <w:rPr>
          <w:rFonts w:ascii="Times New Roman" w:hAnsi="Times New Roman" w:cs="Times New Roman"/>
          <w:color w:val="17365D" w:themeColor="text2" w:themeShade="BF"/>
        </w:rPr>
        <w:t>-Dutch signed a deal with the Sinhalese King to have berthing rights for their ships in all harbours on the East coast, Trincomalee and Batticaloa during the m</w:t>
      </w:r>
      <w:r w:rsidR="00A64E5C" w:rsidRPr="00DF37F6">
        <w:rPr>
          <w:rFonts w:ascii="Times New Roman" w:hAnsi="Times New Roman" w:cs="Times New Roman"/>
          <w:color w:val="17365D" w:themeColor="text2" w:themeShade="BF"/>
        </w:rPr>
        <w:t>onsoon rains, proving that the E</w:t>
      </w:r>
      <w:r w:rsidRPr="00DF37F6">
        <w:rPr>
          <w:rFonts w:ascii="Times New Roman" w:hAnsi="Times New Roman" w:cs="Times New Roman"/>
          <w:color w:val="17365D" w:themeColor="text2" w:themeShade="BF"/>
        </w:rPr>
        <w:t>astern costal regions belonged to the Sinhalese.</w:t>
      </w:r>
      <w:r w:rsidR="00D039C6" w:rsidRPr="00D039C6">
        <w:rPr>
          <w:rFonts w:ascii="Times New Roman" w:hAnsi="Times New Roman" w:cs="Times New Roman"/>
          <w:color w:val="17365D" w:themeColor="text2" w:themeShade="BF"/>
          <w:sz w:val="14"/>
          <w:szCs w:val="16"/>
        </w:rPr>
        <w:t>15</w:t>
      </w:r>
    </w:p>
    <w:p w:rsidR="00083D48" w:rsidRPr="00D039C6" w:rsidRDefault="006419E8" w:rsidP="00083D48">
      <w:pPr>
        <w:pStyle w:val="text1"/>
        <w:jc w:val="both"/>
        <w:rPr>
          <w:rFonts w:ascii="Times New Roman" w:hAnsi="Times New Roman" w:cs="Times New Roman"/>
          <w:color w:val="17365D" w:themeColor="text2" w:themeShade="BF"/>
          <w:sz w:val="14"/>
          <w:szCs w:val="16"/>
        </w:rPr>
      </w:pPr>
      <w:r>
        <w:rPr>
          <w:rStyle w:val="Strong"/>
          <w:rFonts w:ascii="Times New Roman" w:hAnsi="Times New Roman" w:cs="Times New Roman"/>
          <w:color w:val="17365D" w:themeColor="text2" w:themeShade="BF"/>
        </w:rPr>
        <w:t>1661,</w:t>
      </w:r>
      <w:r w:rsidRPr="00DF37F6">
        <w:rPr>
          <w:rStyle w:val="Strong"/>
          <w:rFonts w:ascii="Times New Roman" w:hAnsi="Times New Roman" w:cs="Times New Roman"/>
          <w:color w:val="17365D" w:themeColor="text2" w:themeShade="BF"/>
        </w:rPr>
        <w:t xml:space="preserve"> April</w:t>
      </w:r>
      <w:r w:rsidR="00083D48" w:rsidRPr="00DF37F6">
        <w:rPr>
          <w:rStyle w:val="Strong"/>
          <w:rFonts w:ascii="Times New Roman" w:hAnsi="Times New Roman" w:cs="Times New Roman"/>
          <w:color w:val="17365D" w:themeColor="text2" w:themeShade="BF"/>
        </w:rPr>
        <w:t xml:space="preserve"> 29th</w:t>
      </w:r>
      <w:r w:rsidR="00083D48" w:rsidRPr="00DF37F6">
        <w:rPr>
          <w:rFonts w:ascii="Times New Roman" w:hAnsi="Times New Roman" w:cs="Times New Roman"/>
          <w:color w:val="17365D" w:themeColor="text2" w:themeShade="BF"/>
        </w:rPr>
        <w:t>-Etipola Seneviratne Rajaguru Kumarasinghe, Dissawe of Matale. Retakes the Trimangala Kotuwa(Fort Trincomalee).</w:t>
      </w:r>
      <w:r w:rsidR="00D039C6" w:rsidRPr="00D039C6">
        <w:rPr>
          <w:rFonts w:ascii="Times New Roman" w:hAnsi="Times New Roman" w:cs="Times New Roman"/>
          <w:color w:val="17365D" w:themeColor="text2" w:themeShade="BF"/>
          <w:sz w:val="14"/>
          <w:szCs w:val="16"/>
        </w:rPr>
        <w:t>16</w:t>
      </w:r>
    </w:p>
    <w:p w:rsidR="00083D48" w:rsidRPr="00D039C6" w:rsidRDefault="00083D48" w:rsidP="00083D48">
      <w:pPr>
        <w:pStyle w:val="text1"/>
        <w:jc w:val="both"/>
        <w:rPr>
          <w:rFonts w:ascii="Times New Roman" w:hAnsi="Times New Roman" w:cs="Times New Roman"/>
          <w:color w:val="17365D" w:themeColor="text2" w:themeShade="BF"/>
          <w:sz w:val="14"/>
          <w:szCs w:val="16"/>
        </w:rPr>
      </w:pPr>
      <w:r w:rsidRPr="00DF37F6">
        <w:rPr>
          <w:rStyle w:val="Strong"/>
          <w:rFonts w:ascii="Times New Roman" w:hAnsi="Times New Roman" w:cs="Times New Roman"/>
          <w:color w:val="17365D" w:themeColor="text2" w:themeShade="BF"/>
        </w:rPr>
        <w:t>17th century</w:t>
      </w:r>
      <w:r w:rsidR="00BA68A1">
        <w:rPr>
          <w:rFonts w:ascii="Times New Roman" w:hAnsi="Times New Roman" w:cs="Times New Roman"/>
          <w:color w:val="17365D" w:themeColor="text2" w:themeShade="BF"/>
        </w:rPr>
        <w:t>-T</w:t>
      </w:r>
      <w:r w:rsidRPr="00DF37F6">
        <w:rPr>
          <w:rFonts w:ascii="Times New Roman" w:hAnsi="Times New Roman" w:cs="Times New Roman"/>
          <w:color w:val="17365D" w:themeColor="text2" w:themeShade="BF"/>
        </w:rPr>
        <w:t xml:space="preserve">he Dutch VOC was engaged in a war of attrition with the King of Kandy, who had close ties with Ceylon's Buddhist population. There was a narrow tongue of land at Elephant </w:t>
      </w:r>
      <w:r w:rsidR="00965515" w:rsidRPr="00DF37F6">
        <w:rPr>
          <w:rFonts w:ascii="Times New Roman" w:hAnsi="Times New Roman" w:cs="Times New Roman"/>
          <w:color w:val="17365D" w:themeColor="text2" w:themeShade="BF"/>
        </w:rPr>
        <w:t>Pass;</w:t>
      </w:r>
      <w:r w:rsidRPr="00DF37F6">
        <w:rPr>
          <w:rFonts w:ascii="Times New Roman" w:hAnsi="Times New Roman" w:cs="Times New Roman"/>
          <w:color w:val="17365D" w:themeColor="text2" w:themeShade="BF"/>
        </w:rPr>
        <w:t xml:space="preserve"> a fort was built to guard the border with the king's territory. Elephants captured on Ceylon were herded past here to Jaffna to be sold in India, hence the name Elephant Pass.</w:t>
      </w:r>
      <w:r w:rsidR="00D039C6" w:rsidRPr="00D039C6">
        <w:rPr>
          <w:rFonts w:ascii="Times New Roman" w:hAnsi="Times New Roman" w:cs="Times New Roman"/>
          <w:color w:val="17365D" w:themeColor="text2" w:themeShade="BF"/>
          <w:sz w:val="14"/>
          <w:szCs w:val="16"/>
        </w:rPr>
        <w:t>17</w:t>
      </w:r>
    </w:p>
    <w:p w:rsidR="00083D48" w:rsidRPr="00D039C6" w:rsidRDefault="00083D48" w:rsidP="00083D48">
      <w:pPr>
        <w:pStyle w:val="text1"/>
        <w:jc w:val="both"/>
        <w:rPr>
          <w:rFonts w:ascii="Times New Roman" w:hAnsi="Times New Roman" w:cs="Times New Roman"/>
          <w:color w:val="17365D" w:themeColor="text2" w:themeShade="BF"/>
          <w:sz w:val="14"/>
          <w:szCs w:val="16"/>
        </w:rPr>
      </w:pPr>
      <w:r w:rsidRPr="00DF37F6">
        <w:rPr>
          <w:rStyle w:val="Strong"/>
          <w:rFonts w:ascii="Times New Roman" w:hAnsi="Times New Roman" w:cs="Times New Roman"/>
          <w:color w:val="17365D" w:themeColor="text2" w:themeShade="BF"/>
        </w:rPr>
        <w:t>1672</w:t>
      </w:r>
      <w:r w:rsidR="002C0BD7">
        <w:rPr>
          <w:rFonts w:ascii="Times New Roman" w:hAnsi="Times New Roman" w:cs="Times New Roman"/>
          <w:color w:val="17365D" w:themeColor="text2" w:themeShade="BF"/>
        </w:rPr>
        <w:t>-T</w:t>
      </w:r>
      <w:r w:rsidR="00E250F0">
        <w:rPr>
          <w:rFonts w:ascii="Times New Roman" w:hAnsi="Times New Roman" w:cs="Times New Roman"/>
          <w:color w:val="17365D" w:themeColor="text2" w:themeShade="BF"/>
        </w:rPr>
        <w:t>he port</w:t>
      </w:r>
      <w:r w:rsidRPr="00DF37F6">
        <w:rPr>
          <w:rFonts w:ascii="Times New Roman" w:hAnsi="Times New Roman" w:cs="Times New Roman"/>
          <w:color w:val="17365D" w:themeColor="text2" w:themeShade="BF"/>
        </w:rPr>
        <w:t xml:space="preserve"> of Trincomalee</w:t>
      </w:r>
      <w:r w:rsidR="00E250F0" w:rsidRPr="00E250F0">
        <w:rPr>
          <w:rFonts w:ascii="Times New Roman" w:hAnsi="Times New Roman" w:cs="Times New Roman"/>
          <w:color w:val="17365D" w:themeColor="text2" w:themeShade="BF"/>
        </w:rPr>
        <w:t xml:space="preserve"> </w:t>
      </w:r>
      <w:r w:rsidR="00E250F0">
        <w:rPr>
          <w:rFonts w:ascii="Times New Roman" w:hAnsi="Times New Roman" w:cs="Times New Roman"/>
          <w:color w:val="17365D" w:themeColor="text2" w:themeShade="BF"/>
        </w:rPr>
        <w:t xml:space="preserve">and the whole of </w:t>
      </w:r>
      <w:r w:rsidR="00E250F0" w:rsidRPr="00DF37F6">
        <w:rPr>
          <w:rFonts w:ascii="Times New Roman" w:hAnsi="Times New Roman" w:cs="Times New Roman"/>
          <w:color w:val="17365D" w:themeColor="text2" w:themeShade="BF"/>
        </w:rPr>
        <w:t>Kottiyar</w:t>
      </w:r>
      <w:r w:rsidR="00E250F0">
        <w:rPr>
          <w:rFonts w:ascii="Times New Roman" w:hAnsi="Times New Roman" w:cs="Times New Roman"/>
          <w:color w:val="17365D" w:themeColor="text2" w:themeShade="BF"/>
        </w:rPr>
        <w:t xml:space="preserve"> Bay</w:t>
      </w:r>
      <w:r w:rsidRPr="00DF37F6">
        <w:rPr>
          <w:rFonts w:ascii="Times New Roman" w:hAnsi="Times New Roman" w:cs="Times New Roman"/>
          <w:color w:val="17365D" w:themeColor="text2" w:themeShade="BF"/>
        </w:rPr>
        <w:t>, were granted to the French by Rajasinhe</w:t>
      </w:r>
      <w:r w:rsidR="000069E6" w:rsidRPr="00DF37F6">
        <w:rPr>
          <w:rFonts w:ascii="Times New Roman" w:hAnsi="Times New Roman" w:cs="Times New Roman"/>
          <w:color w:val="17365D" w:themeColor="text2" w:themeShade="BF"/>
        </w:rPr>
        <w:t xml:space="preserve"> II</w:t>
      </w:r>
      <w:r w:rsidRPr="00DF37F6">
        <w:rPr>
          <w:rFonts w:ascii="Times New Roman" w:hAnsi="Times New Roman" w:cs="Times New Roman"/>
          <w:color w:val="17365D" w:themeColor="text2" w:themeShade="BF"/>
        </w:rPr>
        <w:t>.</w:t>
      </w:r>
      <w:r w:rsidR="00D039C6" w:rsidRPr="00D039C6">
        <w:rPr>
          <w:rFonts w:ascii="Times New Roman" w:hAnsi="Times New Roman" w:cs="Times New Roman"/>
          <w:color w:val="17365D" w:themeColor="text2" w:themeShade="BF"/>
          <w:sz w:val="14"/>
          <w:szCs w:val="16"/>
        </w:rPr>
        <w:t>18</w:t>
      </w:r>
    </w:p>
    <w:p w:rsidR="00083D48" w:rsidRDefault="00083D48" w:rsidP="00083D48">
      <w:pPr>
        <w:pStyle w:val="text1"/>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1766</w:t>
      </w:r>
      <w:r w:rsidRPr="00DF37F6">
        <w:rPr>
          <w:rFonts w:ascii="Times New Roman" w:hAnsi="Times New Roman" w:cs="Times New Roman"/>
          <w:color w:val="17365D" w:themeColor="text2" w:themeShade="BF"/>
        </w:rPr>
        <w:t xml:space="preserve">-The </w:t>
      </w:r>
      <w:hyperlink r:id="rId7" w:history="1">
        <w:r w:rsidRPr="00DF37F6">
          <w:rPr>
            <w:rStyle w:val="Hyperlink"/>
            <w:rFonts w:ascii="Times New Roman" w:hAnsi="Times New Roman" w:cs="Times New Roman"/>
            <w:color w:val="17365D" w:themeColor="text2" w:themeShade="BF"/>
          </w:rPr>
          <w:t>Dutch-Sinhalese Treaty in 1766</w:t>
        </w:r>
      </w:hyperlink>
      <w:r w:rsidRPr="00DF37F6">
        <w:rPr>
          <w:rFonts w:ascii="Times New Roman" w:hAnsi="Times New Roman" w:cs="Times New Roman"/>
          <w:color w:val="17365D" w:themeColor="text2" w:themeShade="BF"/>
        </w:rPr>
        <w:t>(Clauses 3</w:t>
      </w:r>
      <w:r w:rsidR="00965515" w:rsidRPr="00DF37F6">
        <w:rPr>
          <w:rFonts w:ascii="Times New Roman" w:hAnsi="Times New Roman" w:cs="Times New Roman"/>
          <w:color w:val="17365D" w:themeColor="text2" w:themeShade="BF"/>
        </w:rPr>
        <w:t>, 5, 6</w:t>
      </w:r>
      <w:r w:rsidRPr="00DF37F6">
        <w:rPr>
          <w:rFonts w:ascii="Times New Roman" w:hAnsi="Times New Roman" w:cs="Times New Roman"/>
          <w:color w:val="17365D" w:themeColor="text2" w:themeShade="BF"/>
        </w:rPr>
        <w:t xml:space="preserve"> &amp; 16) and the English-Sinhalese Treaty in 1815 (when total sovereignty was ceded to the British) easily illustrate that the East and the inland parts of Jaffna, were completely under Sinhalese sovereignty.</w:t>
      </w:r>
      <w:r w:rsidR="00127655">
        <w:rPr>
          <w:rFonts w:ascii="Times New Roman" w:hAnsi="Times New Roman" w:cs="Times New Roman"/>
          <w:color w:val="17365D" w:themeColor="text2" w:themeShade="BF"/>
        </w:rPr>
        <w:t xml:space="preserve"> </w:t>
      </w:r>
    </w:p>
    <w:p w:rsidR="002C0BD7" w:rsidRPr="006419E8" w:rsidRDefault="002C0BD7" w:rsidP="00E65328">
      <w:pPr>
        <w:pStyle w:val="text1"/>
        <w:jc w:val="both"/>
        <w:rPr>
          <w:rFonts w:ascii="Times New Roman" w:hAnsi="Times New Roman" w:cs="Times New Roman"/>
          <w:b/>
          <w:color w:val="17365D" w:themeColor="text2" w:themeShade="BF"/>
        </w:rPr>
      </w:pPr>
      <w:r>
        <w:rPr>
          <w:rFonts w:ascii="Times New Roman" w:hAnsi="Times New Roman" w:cs="Times New Roman"/>
          <w:color w:val="17365D" w:themeColor="text2" w:themeShade="BF"/>
        </w:rPr>
        <w:t>Clauses</w:t>
      </w:r>
      <w:r w:rsidRPr="006419E8">
        <w:rPr>
          <w:rFonts w:ascii="Times New Roman" w:hAnsi="Times New Roman" w:cs="Times New Roman"/>
          <w:b/>
          <w:color w:val="17365D" w:themeColor="text2" w:themeShade="BF"/>
        </w:rPr>
        <w:t>;</w:t>
      </w:r>
    </w:p>
    <w:p w:rsidR="002C0BD7" w:rsidRPr="007310DD" w:rsidRDefault="002C0BD7" w:rsidP="00E65328">
      <w:pPr>
        <w:spacing w:before="100" w:beforeAutospacing="1" w:after="100" w:afterAutospacing="1" w:line="240" w:lineRule="auto"/>
        <w:ind w:left="360"/>
        <w:jc w:val="both"/>
        <w:rPr>
          <w:rFonts w:ascii="Times New Roman" w:eastAsia="Times New Roman" w:hAnsi="Times New Roman" w:cs="Times New Roman"/>
          <w:i/>
          <w:color w:val="17365D" w:themeColor="text2" w:themeShade="BF"/>
          <w:sz w:val="21"/>
          <w:szCs w:val="21"/>
          <w:lang w:eastAsia="en-GB"/>
        </w:rPr>
      </w:pPr>
      <w:r w:rsidRPr="007310DD">
        <w:rPr>
          <w:rFonts w:ascii="Times New Roman" w:hAnsi="Times New Roman" w:cs="Times New Roman"/>
          <w:i/>
          <w:color w:val="17365D" w:themeColor="text2" w:themeShade="BF"/>
          <w:sz w:val="21"/>
          <w:szCs w:val="21"/>
        </w:rPr>
        <w:t xml:space="preserve">3. </w:t>
      </w:r>
      <w:r w:rsidR="009579C6" w:rsidRPr="007310DD">
        <w:rPr>
          <w:rFonts w:ascii="Times New Roman" w:eastAsia="Times New Roman" w:hAnsi="Times New Roman" w:cs="Times New Roman"/>
          <w:i/>
          <w:color w:val="17365D" w:themeColor="text2" w:themeShade="BF"/>
          <w:sz w:val="21"/>
          <w:szCs w:val="21"/>
          <w:lang w:eastAsia="en-GB"/>
        </w:rPr>
        <w:t>A</w:t>
      </w:r>
      <w:r w:rsidRPr="007310DD">
        <w:rPr>
          <w:rFonts w:ascii="Times New Roman" w:eastAsia="Times New Roman" w:hAnsi="Times New Roman" w:cs="Times New Roman"/>
          <w:i/>
          <w:color w:val="17365D" w:themeColor="text2" w:themeShade="BF"/>
          <w:sz w:val="21"/>
          <w:szCs w:val="21"/>
          <w:lang w:eastAsia="en-GB"/>
        </w:rPr>
        <w:t xml:space="preserve">nd of all the shores not then occupied by it, to wit on the West from Kaimelle (Maha Oya) to Jaffna district, and on the East from the border of that district to the Waluwe River, to a width of one Singhalese mile more or less, as may be most convenient from the position of hills and rivers; </w:t>
      </w:r>
    </w:p>
    <w:p w:rsidR="002C0BD7" w:rsidRPr="007310DD" w:rsidRDefault="002C0BD7" w:rsidP="00E65328">
      <w:pPr>
        <w:spacing w:before="100" w:beforeAutospacing="1" w:after="100" w:afterAutospacing="1" w:line="240" w:lineRule="auto"/>
        <w:ind w:left="360"/>
        <w:jc w:val="both"/>
        <w:rPr>
          <w:rFonts w:ascii="Times New Roman" w:eastAsia="Times New Roman" w:hAnsi="Times New Roman" w:cs="Times New Roman"/>
          <w:i/>
          <w:color w:val="17365D" w:themeColor="text2" w:themeShade="BF"/>
          <w:sz w:val="21"/>
          <w:szCs w:val="21"/>
          <w:lang w:eastAsia="en-GB"/>
        </w:rPr>
      </w:pPr>
      <w:r w:rsidRPr="007310DD">
        <w:rPr>
          <w:rFonts w:ascii="Times New Roman" w:eastAsia="Times New Roman" w:hAnsi="Times New Roman" w:cs="Times New Roman"/>
          <w:i/>
          <w:color w:val="17365D" w:themeColor="text2" w:themeShade="BF"/>
          <w:sz w:val="21"/>
          <w:szCs w:val="21"/>
          <w:lang w:eastAsia="en-GB"/>
        </w:rPr>
        <w:t>5. The</w:t>
      </w:r>
      <w:r w:rsidRPr="002C0BD7">
        <w:rPr>
          <w:rFonts w:ascii="Times New Roman" w:eastAsia="Times New Roman" w:hAnsi="Times New Roman" w:cs="Times New Roman"/>
          <w:i/>
          <w:color w:val="17365D" w:themeColor="text2" w:themeShade="BF"/>
          <w:sz w:val="21"/>
          <w:szCs w:val="21"/>
          <w:lang w:eastAsia="en-GB"/>
        </w:rPr>
        <w:t xml:space="preserve"> Coy to recognise the King as Sovereign of the rest of the island; </w:t>
      </w:r>
    </w:p>
    <w:p w:rsidR="002C0BD7" w:rsidRPr="007310DD" w:rsidRDefault="002C0BD7" w:rsidP="00E65328">
      <w:pPr>
        <w:spacing w:before="100" w:beforeAutospacing="1" w:after="100" w:afterAutospacing="1" w:line="240" w:lineRule="auto"/>
        <w:ind w:left="360"/>
        <w:jc w:val="both"/>
        <w:rPr>
          <w:rFonts w:ascii="Times New Roman" w:hAnsi="Times New Roman" w:cs="Times New Roman"/>
          <w:i/>
          <w:color w:val="17365D" w:themeColor="text2" w:themeShade="BF"/>
          <w:sz w:val="21"/>
          <w:szCs w:val="21"/>
        </w:rPr>
      </w:pPr>
      <w:r w:rsidRPr="007310DD">
        <w:rPr>
          <w:rFonts w:ascii="Times New Roman" w:hAnsi="Times New Roman" w:cs="Times New Roman"/>
          <w:i/>
          <w:color w:val="17365D" w:themeColor="text2" w:themeShade="BF"/>
          <w:sz w:val="21"/>
          <w:szCs w:val="21"/>
        </w:rPr>
        <w:t>6. The Coy for love of peace to restore all the lands recently captured, except the shores;</w:t>
      </w:r>
    </w:p>
    <w:p w:rsidR="00E250F0" w:rsidRDefault="002C0BD7" w:rsidP="00E65328">
      <w:pPr>
        <w:spacing w:before="100" w:beforeAutospacing="1" w:after="100" w:afterAutospacing="1" w:line="240" w:lineRule="auto"/>
        <w:ind w:left="360"/>
        <w:jc w:val="both"/>
        <w:rPr>
          <w:rFonts w:ascii="Times New Roman" w:eastAsia="Times New Roman" w:hAnsi="Times New Roman" w:cs="Times New Roman"/>
          <w:i/>
          <w:color w:val="17365D" w:themeColor="text2" w:themeShade="BF"/>
          <w:sz w:val="14"/>
          <w:szCs w:val="16"/>
          <w:lang w:eastAsia="en-GB"/>
        </w:rPr>
      </w:pPr>
      <w:r w:rsidRPr="007310DD">
        <w:rPr>
          <w:rFonts w:ascii="Times New Roman" w:hAnsi="Times New Roman" w:cs="Times New Roman"/>
          <w:i/>
          <w:color w:val="17365D" w:themeColor="text2" w:themeShade="BF"/>
          <w:sz w:val="21"/>
          <w:szCs w:val="21"/>
        </w:rPr>
        <w:t xml:space="preserve">16. </w:t>
      </w:r>
      <w:r w:rsidRPr="007310DD">
        <w:rPr>
          <w:rFonts w:ascii="Times New Roman" w:eastAsia="Times New Roman" w:hAnsi="Times New Roman" w:cs="Times New Roman"/>
          <w:i/>
          <w:color w:val="17365D" w:themeColor="text2" w:themeShade="BF"/>
          <w:sz w:val="21"/>
          <w:szCs w:val="21"/>
          <w:lang w:eastAsia="en-GB"/>
        </w:rPr>
        <w:t>Such timber to be delivered at Trincomale and Ba</w:t>
      </w:r>
      <w:r w:rsidR="00D039C6">
        <w:rPr>
          <w:rFonts w:ascii="Times New Roman" w:eastAsia="Times New Roman" w:hAnsi="Times New Roman" w:cs="Times New Roman"/>
          <w:i/>
          <w:color w:val="17365D" w:themeColor="text2" w:themeShade="BF"/>
          <w:sz w:val="21"/>
          <w:szCs w:val="21"/>
          <w:lang w:eastAsia="en-GB"/>
        </w:rPr>
        <w:t>ttikaloa as the Coy may need;</w:t>
      </w:r>
      <w:r w:rsidR="00D039C6" w:rsidRPr="000F1D0D">
        <w:rPr>
          <w:rFonts w:ascii="Times New Roman" w:eastAsia="Times New Roman" w:hAnsi="Times New Roman" w:cs="Times New Roman"/>
          <w:color w:val="17365D" w:themeColor="text2" w:themeShade="BF"/>
          <w:sz w:val="14"/>
          <w:szCs w:val="16"/>
          <w:lang w:eastAsia="en-GB"/>
        </w:rPr>
        <w:t>19</w:t>
      </w:r>
    </w:p>
    <w:p w:rsidR="00E250F0" w:rsidRPr="000F1D0D" w:rsidRDefault="00E250F0" w:rsidP="00E65328">
      <w:pPr>
        <w:spacing w:before="100" w:beforeAutospacing="1" w:after="100" w:afterAutospacing="1" w:line="240" w:lineRule="auto"/>
        <w:jc w:val="both"/>
        <w:rPr>
          <w:rFonts w:ascii="Times New Roman" w:eastAsia="Times New Roman" w:hAnsi="Times New Roman" w:cs="Times New Roman"/>
          <w:color w:val="17365D" w:themeColor="text2" w:themeShade="BF"/>
          <w:sz w:val="14"/>
          <w:szCs w:val="16"/>
          <w:lang w:eastAsia="en-GB"/>
        </w:rPr>
      </w:pPr>
      <w:r w:rsidRPr="00E250F0">
        <w:rPr>
          <w:rFonts w:ascii="Times New Roman" w:hAnsi="Times New Roman" w:cs="Times New Roman"/>
          <w:b/>
          <w:color w:val="17365D" w:themeColor="text2" w:themeShade="BF"/>
          <w:sz w:val="21"/>
          <w:szCs w:val="21"/>
        </w:rPr>
        <w:t>1778</w:t>
      </w:r>
      <w:r w:rsidRPr="00E250F0">
        <w:rPr>
          <w:rFonts w:ascii="Times New Roman" w:hAnsi="Times New Roman" w:cs="Times New Roman"/>
          <w:color w:val="17365D" w:themeColor="text2" w:themeShade="BF"/>
          <w:sz w:val="21"/>
          <w:szCs w:val="21"/>
        </w:rPr>
        <w:t>-</w:t>
      </w:r>
      <w:r>
        <w:rPr>
          <w:rFonts w:ascii="Times New Roman" w:hAnsi="Times New Roman" w:cs="Times New Roman"/>
          <w:color w:val="17365D" w:themeColor="text2" w:themeShade="BF"/>
          <w:sz w:val="21"/>
          <w:szCs w:val="21"/>
        </w:rPr>
        <w:t xml:space="preserve">The gifting of near enough of the whole of what is today considered as the Eastern Province to the French. These incl the Ports of </w:t>
      </w:r>
      <w:r w:rsidRPr="00DF37F6">
        <w:rPr>
          <w:rFonts w:ascii="Times New Roman" w:hAnsi="Times New Roman" w:cs="Times New Roman"/>
          <w:color w:val="17365D" w:themeColor="text2" w:themeShade="BF"/>
        </w:rPr>
        <w:t>Kottiyar, Batticalao and Trincomalee</w:t>
      </w:r>
      <w:r>
        <w:rPr>
          <w:rFonts w:ascii="Times New Roman" w:hAnsi="Times New Roman" w:cs="Times New Roman"/>
          <w:color w:val="17365D" w:themeColor="text2" w:themeShade="BF"/>
        </w:rPr>
        <w:t>.</w:t>
      </w:r>
      <w:r w:rsidR="000F1D0D" w:rsidRPr="000F1D0D">
        <w:rPr>
          <w:rFonts w:ascii="Times New Roman" w:hAnsi="Times New Roman" w:cs="Times New Roman"/>
          <w:color w:val="17365D" w:themeColor="text2" w:themeShade="BF"/>
          <w:sz w:val="14"/>
          <w:szCs w:val="16"/>
        </w:rPr>
        <w:t>20</w:t>
      </w:r>
    </w:p>
    <w:p w:rsidR="007310DD" w:rsidRDefault="007310DD" w:rsidP="00083D48">
      <w:pPr>
        <w:pStyle w:val="text1"/>
        <w:jc w:val="both"/>
        <w:rPr>
          <w:rStyle w:val="Strong"/>
          <w:rFonts w:ascii="Times New Roman" w:hAnsi="Times New Roman" w:cs="Times New Roman"/>
          <w:color w:val="17365D" w:themeColor="text2" w:themeShade="BF"/>
        </w:rPr>
      </w:pPr>
    </w:p>
    <w:p w:rsidR="00083D48" w:rsidRPr="00DF37F6" w:rsidRDefault="00083D48" w:rsidP="00083D48">
      <w:pPr>
        <w:pStyle w:val="text1"/>
        <w:jc w:val="both"/>
        <w:rPr>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lastRenderedPageBreak/>
        <w:t>1873</w:t>
      </w:r>
      <w:r w:rsidRPr="00DF37F6">
        <w:rPr>
          <w:rFonts w:ascii="Times New Roman" w:hAnsi="Times New Roman" w:cs="Times New Roman"/>
          <w:color w:val="17365D" w:themeColor="text2" w:themeShade="BF"/>
        </w:rPr>
        <w:t>-Ceylon Administration Report</w:t>
      </w:r>
      <w:r w:rsidRPr="00DF37F6">
        <w:rPr>
          <w:rStyle w:val="Strong"/>
          <w:rFonts w:ascii="Times New Roman" w:hAnsi="Times New Roman" w:cs="Times New Roman"/>
          <w:color w:val="17365D" w:themeColor="text2" w:themeShade="BF"/>
        </w:rPr>
        <w:t>:</w:t>
      </w:r>
    </w:p>
    <w:p w:rsidR="00083D48" w:rsidRPr="000F1D0D" w:rsidRDefault="00083D48" w:rsidP="00083D48">
      <w:pPr>
        <w:pStyle w:val="text1"/>
        <w:jc w:val="both"/>
        <w:rPr>
          <w:rFonts w:ascii="Times New Roman" w:hAnsi="Times New Roman" w:cs="Times New Roman"/>
          <w:color w:val="17365D" w:themeColor="text2" w:themeShade="BF"/>
        </w:rPr>
      </w:pPr>
      <w:r w:rsidRPr="00C2586D">
        <w:rPr>
          <w:rFonts w:ascii="Times New Roman" w:hAnsi="Times New Roman" w:cs="Times New Roman"/>
          <w:i/>
          <w:color w:val="17365D" w:themeColor="text2" w:themeShade="BF"/>
          <w:u w:val="single"/>
        </w:rPr>
        <w:t>1795-6</w:t>
      </w:r>
      <w:r w:rsidRPr="00C2586D">
        <w:rPr>
          <w:rFonts w:ascii="Times New Roman" w:hAnsi="Times New Roman" w:cs="Times New Roman"/>
          <w:i/>
          <w:color w:val="17365D" w:themeColor="text2" w:themeShade="BF"/>
        </w:rPr>
        <w:t>, British forces, took from the Dutch a narrow strip of territory boarding the coast with a fort, but the whole of the interior of Ceylon remained under the rule of a native raja until 1815.</w:t>
      </w:r>
      <w:r w:rsidR="00D039C6" w:rsidRPr="000F1D0D">
        <w:rPr>
          <w:rFonts w:ascii="Times New Roman" w:hAnsi="Times New Roman" w:cs="Times New Roman"/>
          <w:color w:val="17365D" w:themeColor="text2" w:themeShade="BF"/>
          <w:sz w:val="14"/>
          <w:szCs w:val="16"/>
        </w:rPr>
        <w:t>2</w:t>
      </w:r>
      <w:r w:rsidR="000F1D0D" w:rsidRPr="000F1D0D">
        <w:rPr>
          <w:rFonts w:ascii="Times New Roman" w:hAnsi="Times New Roman" w:cs="Times New Roman"/>
          <w:color w:val="17365D" w:themeColor="text2" w:themeShade="BF"/>
          <w:sz w:val="14"/>
          <w:szCs w:val="16"/>
        </w:rPr>
        <w:t>1</w:t>
      </w:r>
    </w:p>
    <w:p w:rsidR="00083D48" w:rsidRDefault="00083D48" w:rsidP="00083D48">
      <w:pPr>
        <w:pStyle w:val="text1"/>
        <w:jc w:val="both"/>
        <w:rPr>
          <w:rStyle w:val="Strong"/>
          <w:rFonts w:ascii="Times New Roman" w:hAnsi="Times New Roman" w:cs="Times New Roman"/>
          <w:color w:val="17365D" w:themeColor="text2" w:themeShade="BF"/>
        </w:rPr>
      </w:pPr>
      <w:r w:rsidRPr="00DF37F6">
        <w:rPr>
          <w:rStyle w:val="Strong"/>
          <w:rFonts w:ascii="Times New Roman" w:hAnsi="Times New Roman" w:cs="Times New Roman"/>
          <w:color w:val="17365D" w:themeColor="text2" w:themeShade="BF"/>
        </w:rPr>
        <w:t>1836</w:t>
      </w:r>
      <w:r w:rsidRPr="00DF37F6">
        <w:rPr>
          <w:rFonts w:ascii="Times New Roman" w:hAnsi="Times New Roman" w:cs="Times New Roman"/>
          <w:color w:val="17365D" w:themeColor="text2" w:themeShade="BF"/>
        </w:rPr>
        <w:t>-The Unitary Kingdom is spilt into Provinces. The consequences of which, we are still able to see</w:t>
      </w:r>
      <w:r w:rsidRPr="00DF37F6">
        <w:rPr>
          <w:rStyle w:val="Strong"/>
          <w:rFonts w:ascii="Times New Roman" w:hAnsi="Times New Roman" w:cs="Times New Roman"/>
          <w:color w:val="17365D" w:themeColor="text2" w:themeShade="BF"/>
        </w:rPr>
        <w:t>!</w:t>
      </w:r>
    </w:p>
    <w:p w:rsidR="00D039C6" w:rsidRDefault="00D039C6" w:rsidP="00083D48">
      <w:pPr>
        <w:pStyle w:val="text1"/>
        <w:jc w:val="both"/>
        <w:rPr>
          <w:rStyle w:val="Strong"/>
          <w:rFonts w:ascii="Times New Roman" w:hAnsi="Times New Roman" w:cs="Times New Roman"/>
          <w:color w:val="17365D" w:themeColor="text2" w:themeShade="BF"/>
        </w:rPr>
      </w:pPr>
    </w:p>
    <w:p w:rsidR="00D039C6" w:rsidRDefault="00D039C6" w:rsidP="00083D48">
      <w:pPr>
        <w:pStyle w:val="text1"/>
        <w:jc w:val="both"/>
        <w:rPr>
          <w:rStyle w:val="Strong"/>
          <w:rFonts w:ascii="Times New Roman" w:hAnsi="Times New Roman" w:cs="Times New Roman"/>
          <w:color w:val="17365D" w:themeColor="text2" w:themeShade="BF"/>
        </w:rPr>
      </w:pPr>
      <w:r>
        <w:rPr>
          <w:rStyle w:val="Strong"/>
          <w:rFonts w:ascii="Times New Roman" w:hAnsi="Times New Roman" w:cs="Times New Roman"/>
          <w:color w:val="17365D" w:themeColor="text2" w:themeShade="BF"/>
        </w:rPr>
        <w:t>References:</w:t>
      </w:r>
    </w:p>
    <w:p w:rsidR="00FA4CAB" w:rsidRPr="000F1D0D" w:rsidRDefault="00FA4CAB" w:rsidP="000404AB">
      <w:pPr>
        <w:pStyle w:val="text1"/>
        <w:numPr>
          <w:ilvl w:val="0"/>
          <w:numId w:val="4"/>
        </w:numPr>
        <w:jc w:val="both"/>
        <w:rPr>
          <w:rStyle w:val="text"/>
          <w:rFonts w:ascii="Times New Roman" w:hAnsi="Times New Roman" w:cs="Times New Roman"/>
          <w:b/>
          <w:bCs/>
          <w:color w:val="17365D" w:themeColor="text2" w:themeShade="BF"/>
        </w:rPr>
      </w:pPr>
      <w:r w:rsidRPr="000F1D0D">
        <w:rPr>
          <w:rStyle w:val="text"/>
          <w:rFonts w:ascii="Times New Roman" w:hAnsi="Times New Roman" w:cs="Times New Roman"/>
          <w:color w:val="17365D" w:themeColor="text2" w:themeShade="BF"/>
        </w:rPr>
        <w:t>Urathota Inscription of Parakramabahu the Great. Kept at the Colombo Museum.</w:t>
      </w:r>
    </w:p>
    <w:p w:rsidR="00FA4CAB" w:rsidRPr="000F1D0D" w:rsidRDefault="00FA4CAB" w:rsidP="000404AB">
      <w:pPr>
        <w:pStyle w:val="text1"/>
        <w:numPr>
          <w:ilvl w:val="0"/>
          <w:numId w:val="4"/>
        </w:numPr>
        <w:jc w:val="both"/>
        <w:rPr>
          <w:rStyle w:val="Strong"/>
          <w:rFonts w:ascii="Times New Roman" w:hAnsi="Times New Roman" w:cs="Times New Roman"/>
          <w:b w:val="0"/>
          <w:color w:val="17365D" w:themeColor="text2" w:themeShade="BF"/>
        </w:rPr>
      </w:pPr>
      <w:r w:rsidRPr="000F1D0D">
        <w:rPr>
          <w:rStyle w:val="Strong"/>
          <w:rFonts w:ascii="Times New Roman" w:hAnsi="Times New Roman" w:cs="Times New Roman"/>
          <w:b w:val="0"/>
          <w:color w:val="17365D" w:themeColor="text2" w:themeShade="BF"/>
        </w:rPr>
        <w:t>Mahawamsa &amp; Pandyan Records.</w:t>
      </w:r>
    </w:p>
    <w:p w:rsidR="00FA4CAB" w:rsidRPr="000F1D0D" w:rsidRDefault="00FA4CAB" w:rsidP="000404AB">
      <w:pPr>
        <w:pStyle w:val="text1"/>
        <w:numPr>
          <w:ilvl w:val="0"/>
          <w:numId w:val="4"/>
        </w:numPr>
        <w:jc w:val="both"/>
        <w:rPr>
          <w:rStyle w:val="Strong"/>
          <w:rFonts w:ascii="Times New Roman" w:hAnsi="Times New Roman" w:cs="Times New Roman"/>
          <w:b w:val="0"/>
          <w:color w:val="17365D" w:themeColor="text2" w:themeShade="BF"/>
        </w:rPr>
      </w:pPr>
      <w:r w:rsidRPr="000F1D0D">
        <w:rPr>
          <w:rStyle w:val="Strong"/>
          <w:rFonts w:ascii="Times New Roman" w:hAnsi="Times New Roman" w:cs="Times New Roman"/>
          <w:b w:val="0"/>
          <w:color w:val="17365D" w:themeColor="text2" w:themeShade="BF"/>
        </w:rPr>
        <w:t>Mahawamsa.</w:t>
      </w:r>
    </w:p>
    <w:p w:rsidR="00FA4CAB" w:rsidRPr="000F1D0D" w:rsidRDefault="00FA4CAB" w:rsidP="000404AB">
      <w:pPr>
        <w:pStyle w:val="text1"/>
        <w:numPr>
          <w:ilvl w:val="0"/>
          <w:numId w:val="4"/>
        </w:numPr>
        <w:jc w:val="both"/>
        <w:rPr>
          <w:rStyle w:val="text"/>
          <w:rFonts w:ascii="Times New Roman" w:hAnsi="Times New Roman" w:cs="Times New Roman"/>
          <w:bCs/>
          <w:color w:val="17365D" w:themeColor="text2" w:themeShade="BF"/>
        </w:rPr>
      </w:pPr>
      <w:r w:rsidRPr="000F1D0D">
        <w:rPr>
          <w:rStyle w:val="text"/>
          <w:rFonts w:ascii="Times New Roman" w:hAnsi="Times New Roman" w:cs="Times New Roman"/>
          <w:color w:val="17365D" w:themeColor="text2" w:themeShade="BF"/>
        </w:rPr>
        <w:t>Medavala inscription.</w:t>
      </w:r>
    </w:p>
    <w:p w:rsidR="00FA4CA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text"/>
          <w:rFonts w:ascii="Times New Roman" w:hAnsi="Times New Roman" w:cs="Times New Roman"/>
          <w:color w:val="17365D" w:themeColor="text2" w:themeShade="BF"/>
        </w:rPr>
        <w:t xml:space="preserve">Father Francisco Negaro, the head of the Franciscan order in Ceylon 1600AD. His writings are found in </w:t>
      </w:r>
      <w:r w:rsidRPr="000F1D0D">
        <w:rPr>
          <w:rFonts w:ascii="Times New Roman" w:hAnsi="Times New Roman" w:cs="Times New Roman"/>
          <w:color w:val="17365D" w:themeColor="text2" w:themeShade="BF"/>
        </w:rPr>
        <w:t>The Temporal and Spiritual Conquest of Ceylon by Rev Fernao De Queyroz.</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Fonts w:ascii="Times New Roman" w:hAnsi="Times New Roman" w:cs="Times New Roman"/>
          <w:color w:val="17365D" w:themeColor="text2" w:themeShade="BF"/>
        </w:rPr>
        <w:t>Lisbon Archives.</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Lisbon Archives &amp; </w:t>
      </w:r>
      <w:r w:rsidRPr="000F1D0D">
        <w:rPr>
          <w:rFonts w:ascii="Times New Roman" w:hAnsi="Times New Roman" w:cs="Times New Roman"/>
          <w:color w:val="17365D" w:themeColor="text2" w:themeShade="BF"/>
        </w:rPr>
        <w:t>a short history of Lanka by W Codrington, chapter VI.</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Fonts w:ascii="Times New Roman" w:hAnsi="Times New Roman" w:cs="Times New Roman"/>
          <w:color w:val="17365D" w:themeColor="text2" w:themeShade="BF"/>
        </w:rPr>
        <w:t>Temporal and Spiritual Conquest of Ceylon by Rev Fernao De Queyroz.</w:t>
      </w:r>
    </w:p>
    <w:p w:rsidR="00127655"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The Hague &amp; </w:t>
      </w:r>
      <w:r w:rsidRPr="000F1D0D">
        <w:rPr>
          <w:rFonts w:ascii="Times New Roman" w:hAnsi="Times New Roman" w:cs="Times New Roman"/>
          <w:color w:val="17365D" w:themeColor="text2" w:themeShade="BF"/>
        </w:rPr>
        <w:t>Description of the Great and Most Famous Isle of Ceylon by Philip Baldaeus(Original Translation 1672).</w:t>
      </w:r>
    </w:p>
    <w:p w:rsidR="00DB345B" w:rsidRPr="000F1D0D" w:rsidRDefault="00DB345B" w:rsidP="000404AB">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17365D" w:themeColor="text2" w:themeShade="BF"/>
          <w:sz w:val="21"/>
          <w:szCs w:val="21"/>
          <w:lang w:eastAsia="en-GB"/>
        </w:rPr>
      </w:pPr>
      <w:r w:rsidRPr="000F1D0D">
        <w:rPr>
          <w:rFonts w:ascii="Times New Roman" w:eastAsia="Times New Roman" w:hAnsi="Times New Roman" w:cs="Times New Roman"/>
          <w:color w:val="17365D" w:themeColor="text2" w:themeShade="BF"/>
          <w:sz w:val="21"/>
          <w:szCs w:val="21"/>
          <w:lang w:eastAsia="en-GB"/>
        </w:rPr>
        <w:t xml:space="preserve">It has been written by Mohotty Mudaliyar of the Galle Atapattu, Mr. F.E. Gooneratne and with further reference to the Matale Kadaimpotha (Governemnt register of events and land boundaries before 1815), compiled by Nayarepola Alahakoon Mohottala and the Kadaim Potha handed to the National Museum Colombo, by H.C. Bell, Archaeological Commissioner and with the aid of old ola documents preserved at the Government Archives. </w:t>
      </w:r>
    </w:p>
    <w:p w:rsidR="00DB345B" w:rsidRPr="000F1D0D" w:rsidRDefault="00D27F91" w:rsidP="000404AB">
      <w:pPr>
        <w:pStyle w:val="text1"/>
        <w:numPr>
          <w:ilvl w:val="0"/>
          <w:numId w:val="4"/>
        </w:numPr>
        <w:jc w:val="both"/>
        <w:rPr>
          <w:rFonts w:ascii="Times New Roman" w:hAnsi="Times New Roman" w:cs="Times New Roman"/>
          <w:bCs/>
          <w:color w:val="17365D" w:themeColor="text2" w:themeShade="BF"/>
        </w:rPr>
      </w:pPr>
      <w:r w:rsidRPr="000F1D0D">
        <w:rPr>
          <w:rStyle w:val="Strong"/>
          <w:rFonts w:ascii="Times New Roman" w:hAnsi="Times New Roman" w:cs="Times New Roman"/>
          <w:b w:val="0"/>
          <w:color w:val="17365D" w:themeColor="text2" w:themeShade="BF"/>
        </w:rPr>
        <w:t xml:space="preserve">Dutch Archives &amp; </w:t>
      </w:r>
      <w:r w:rsidRPr="000F1D0D">
        <w:rPr>
          <w:rFonts w:ascii="Times New Roman" w:hAnsi="Times New Roman" w:cs="Times New Roman"/>
          <w:color w:val="17365D" w:themeColor="text2" w:themeShade="BF"/>
        </w:rPr>
        <w:t>Generale missiven van gouverneurs-generaal en raden aan Heren XVII der Verenigde Oostindische Compagnie.</w:t>
      </w:r>
    </w:p>
    <w:p w:rsidR="000F1D0D" w:rsidRPr="000F1D0D" w:rsidRDefault="00127655" w:rsidP="000404AB">
      <w:pPr>
        <w:pStyle w:val="text1"/>
        <w:numPr>
          <w:ilvl w:val="0"/>
          <w:numId w:val="4"/>
        </w:numPr>
        <w:jc w:val="both"/>
        <w:rPr>
          <w:rStyle w:val="Strong"/>
          <w:rFonts w:ascii="Times New Roman" w:hAnsi="Times New Roman" w:cs="Times New Roman"/>
          <w:b w:val="0"/>
          <w:color w:val="17365D" w:themeColor="text2" w:themeShade="BF"/>
        </w:rPr>
      </w:pPr>
      <w:r w:rsidRPr="000F1D0D">
        <w:rPr>
          <w:rStyle w:val="Strong"/>
          <w:rFonts w:ascii="Times New Roman" w:hAnsi="Times New Roman" w:cs="Times New Roman"/>
          <w:b w:val="0"/>
          <w:color w:val="17365D" w:themeColor="text2" w:themeShade="BF"/>
        </w:rPr>
        <w:t xml:space="preserve">French Emissary, De La Haye 1672. </w:t>
      </w:r>
    </w:p>
    <w:p w:rsidR="000F1D0D" w:rsidRPr="000F1D0D" w:rsidRDefault="000F1D0D" w:rsidP="000404AB">
      <w:pPr>
        <w:pStyle w:val="text1"/>
        <w:numPr>
          <w:ilvl w:val="0"/>
          <w:numId w:val="4"/>
        </w:numPr>
        <w:jc w:val="both"/>
        <w:rPr>
          <w:rFonts w:ascii="Times New Roman" w:hAnsi="Times New Roman" w:cs="Times New Roman"/>
          <w:bCs/>
          <w:color w:val="17365D" w:themeColor="text2" w:themeShade="BF"/>
        </w:rPr>
      </w:pPr>
      <w:r w:rsidRPr="000F1D0D">
        <w:rPr>
          <w:rFonts w:ascii="Times New Roman" w:hAnsi="Times New Roman" w:cs="Times New Roman"/>
          <w:color w:val="17365D" w:themeColor="text2" w:themeShade="BF"/>
        </w:rPr>
        <w:t xml:space="preserve">The </w:t>
      </w:r>
      <w:hyperlink r:id="rId8" w:history="1">
        <w:r w:rsidRPr="000F1D0D">
          <w:rPr>
            <w:rStyle w:val="Hyperlink"/>
            <w:rFonts w:ascii="Times New Roman" w:hAnsi="Times New Roman" w:cs="Times New Roman"/>
            <w:color w:val="17365D" w:themeColor="text2" w:themeShade="BF"/>
          </w:rPr>
          <w:t>Dutch-Sinhalese Treaty in 1766</w:t>
        </w:r>
      </w:hyperlink>
      <w:r w:rsidRPr="000F1D0D">
        <w:rPr>
          <w:rFonts w:ascii="Times New Roman" w:hAnsi="Times New Roman" w:cs="Times New Roman"/>
        </w:rPr>
        <w:t>.</w:t>
      </w:r>
    </w:p>
    <w:p w:rsidR="000F1D0D" w:rsidRPr="000F1D0D" w:rsidRDefault="000F1D0D" w:rsidP="000404AB">
      <w:pPr>
        <w:pStyle w:val="text1"/>
        <w:numPr>
          <w:ilvl w:val="0"/>
          <w:numId w:val="4"/>
        </w:numPr>
        <w:jc w:val="both"/>
        <w:rPr>
          <w:rStyle w:val="Strong"/>
          <w:rFonts w:ascii="Times New Roman" w:hAnsi="Times New Roman" w:cs="Times New Roman"/>
          <w:b w:val="0"/>
          <w:color w:val="17365D" w:themeColor="text2" w:themeShade="BF"/>
        </w:rPr>
      </w:pPr>
      <w:r w:rsidRPr="000F1D0D">
        <w:rPr>
          <w:rStyle w:val="Strong"/>
          <w:rFonts w:ascii="Times New Roman" w:hAnsi="Times New Roman" w:cs="Times New Roman"/>
          <w:b w:val="0"/>
          <w:color w:val="17365D" w:themeColor="text2" w:themeShade="BF"/>
        </w:rPr>
        <w:t>French Archives.</w:t>
      </w:r>
    </w:p>
    <w:p w:rsidR="000F1D0D" w:rsidRPr="000F1D0D" w:rsidRDefault="000F1D0D" w:rsidP="000404AB">
      <w:pPr>
        <w:pStyle w:val="text1"/>
        <w:numPr>
          <w:ilvl w:val="0"/>
          <w:numId w:val="4"/>
        </w:numPr>
        <w:jc w:val="both"/>
        <w:rPr>
          <w:rStyle w:val="Strong"/>
          <w:rFonts w:ascii="Times New Roman" w:hAnsi="Times New Roman" w:cs="Times New Roman"/>
          <w:b w:val="0"/>
          <w:color w:val="17365D" w:themeColor="text2" w:themeShade="BF"/>
        </w:rPr>
      </w:pPr>
      <w:r w:rsidRPr="000F1D0D">
        <w:rPr>
          <w:rStyle w:val="Strong"/>
          <w:rFonts w:ascii="Times New Roman" w:hAnsi="Times New Roman" w:cs="Times New Roman"/>
          <w:b w:val="0"/>
          <w:color w:val="17365D" w:themeColor="text2" w:themeShade="BF"/>
        </w:rPr>
        <w:t>1873</w:t>
      </w:r>
      <w:r w:rsidRPr="000F1D0D">
        <w:rPr>
          <w:rFonts w:ascii="Times New Roman" w:hAnsi="Times New Roman" w:cs="Times New Roman"/>
          <w:color w:val="17365D" w:themeColor="text2" w:themeShade="BF"/>
        </w:rPr>
        <w:t>-Ceylon Administration Report.</w:t>
      </w:r>
    </w:p>
    <w:p w:rsidR="00D039C6" w:rsidRPr="00D039C6" w:rsidRDefault="00D039C6" w:rsidP="00083D48">
      <w:pPr>
        <w:pStyle w:val="text1"/>
        <w:jc w:val="both"/>
        <w:rPr>
          <w:rFonts w:ascii="Times New Roman" w:hAnsi="Times New Roman" w:cs="Times New Roman"/>
          <w:color w:val="17365D" w:themeColor="text2" w:themeShade="BF"/>
        </w:rPr>
      </w:pPr>
    </w:p>
    <w:p w:rsidR="00427F2E" w:rsidRPr="00DF37F6" w:rsidRDefault="00427F2E">
      <w:pPr>
        <w:rPr>
          <w:rFonts w:ascii="Times New Roman" w:hAnsi="Times New Roman" w:cs="Times New Roman"/>
          <w:color w:val="17365D" w:themeColor="text2" w:themeShade="BF"/>
          <w:sz w:val="24"/>
          <w:szCs w:val="24"/>
        </w:rPr>
      </w:pPr>
    </w:p>
    <w:sectPr w:rsidR="00427F2E" w:rsidRPr="00DF37F6" w:rsidSect="00427F2E">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AD" w:rsidRDefault="00DF42AD" w:rsidP="00083D48">
      <w:pPr>
        <w:spacing w:after="0" w:line="240" w:lineRule="auto"/>
      </w:pPr>
      <w:r>
        <w:separator/>
      </w:r>
    </w:p>
  </w:endnote>
  <w:endnote w:type="continuationSeparator" w:id="0">
    <w:p w:rsidR="00DF42AD" w:rsidRDefault="00DF42AD" w:rsidP="00083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85"/>
      <w:docPartObj>
        <w:docPartGallery w:val="Page Numbers (Bottom of Page)"/>
        <w:docPartUnique/>
      </w:docPartObj>
    </w:sdtPr>
    <w:sdtContent>
      <w:p w:rsidR="00083D48" w:rsidRDefault="00F675F9">
        <w:pPr>
          <w:pStyle w:val="Footer"/>
          <w:jc w:val="center"/>
        </w:pPr>
        <w:fldSimple w:instr=" PAGE   \* MERGEFORMAT ">
          <w:r w:rsidR="000404AB">
            <w:rPr>
              <w:noProof/>
            </w:rPr>
            <w:t>3</w:t>
          </w:r>
        </w:fldSimple>
      </w:p>
    </w:sdtContent>
  </w:sdt>
  <w:p w:rsidR="00083D48" w:rsidRDefault="00083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AD" w:rsidRDefault="00DF42AD" w:rsidP="00083D48">
      <w:pPr>
        <w:spacing w:after="0" w:line="240" w:lineRule="auto"/>
      </w:pPr>
      <w:r>
        <w:separator/>
      </w:r>
    </w:p>
  </w:footnote>
  <w:footnote w:type="continuationSeparator" w:id="0">
    <w:p w:rsidR="00DF42AD" w:rsidRDefault="00DF42AD" w:rsidP="00083D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366"/>
    <w:multiLevelType w:val="hybridMultilevel"/>
    <w:tmpl w:val="ECA897A2"/>
    <w:lvl w:ilvl="0" w:tplc="C188302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5103C4"/>
    <w:multiLevelType w:val="multilevel"/>
    <w:tmpl w:val="5442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9D5143"/>
    <w:multiLevelType w:val="multilevel"/>
    <w:tmpl w:val="35D2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311D26"/>
    <w:multiLevelType w:val="multilevel"/>
    <w:tmpl w:val="E9C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83D48"/>
    <w:rsid w:val="000069E6"/>
    <w:rsid w:val="000404AB"/>
    <w:rsid w:val="00083D48"/>
    <w:rsid w:val="000F1D0D"/>
    <w:rsid w:val="001149B9"/>
    <w:rsid w:val="00127655"/>
    <w:rsid w:val="001A4364"/>
    <w:rsid w:val="002662CB"/>
    <w:rsid w:val="002C0BD7"/>
    <w:rsid w:val="00427F2E"/>
    <w:rsid w:val="004C2813"/>
    <w:rsid w:val="006419E8"/>
    <w:rsid w:val="007204F4"/>
    <w:rsid w:val="007310DD"/>
    <w:rsid w:val="008E66EE"/>
    <w:rsid w:val="009579C6"/>
    <w:rsid w:val="00965515"/>
    <w:rsid w:val="00A64E5C"/>
    <w:rsid w:val="00BA68A1"/>
    <w:rsid w:val="00BB34CA"/>
    <w:rsid w:val="00C2586D"/>
    <w:rsid w:val="00CD6F90"/>
    <w:rsid w:val="00D039C6"/>
    <w:rsid w:val="00D27F91"/>
    <w:rsid w:val="00DB345B"/>
    <w:rsid w:val="00DE133C"/>
    <w:rsid w:val="00DF37F6"/>
    <w:rsid w:val="00DF42AD"/>
    <w:rsid w:val="00E250F0"/>
    <w:rsid w:val="00E2739D"/>
    <w:rsid w:val="00E65328"/>
    <w:rsid w:val="00F675F9"/>
    <w:rsid w:val="00FA4C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D48"/>
    <w:rPr>
      <w:strike w:val="0"/>
      <w:dstrike w:val="0"/>
      <w:color w:val="0000FF"/>
      <w:u w:val="none"/>
      <w:effect w:val="none"/>
    </w:rPr>
  </w:style>
  <w:style w:type="character" w:styleId="Strong">
    <w:name w:val="Strong"/>
    <w:basedOn w:val="DefaultParagraphFont"/>
    <w:uiPriority w:val="22"/>
    <w:qFormat/>
    <w:rsid w:val="00083D48"/>
    <w:rPr>
      <w:b/>
      <w:bCs/>
    </w:rPr>
  </w:style>
  <w:style w:type="paragraph" w:styleId="NormalWeb">
    <w:name w:val="Normal (Web)"/>
    <w:basedOn w:val="Normal"/>
    <w:uiPriority w:val="99"/>
    <w:semiHidden/>
    <w:unhideWhenUsed/>
    <w:rsid w:val="00083D48"/>
    <w:pPr>
      <w:spacing w:before="100" w:beforeAutospacing="1" w:after="100" w:afterAutospacing="1" w:line="240" w:lineRule="auto"/>
    </w:pPr>
    <w:rPr>
      <w:rFonts w:ascii="Arial" w:eastAsia="Times New Roman" w:hAnsi="Arial" w:cs="Arial"/>
      <w:color w:val="000000"/>
      <w:sz w:val="21"/>
      <w:szCs w:val="21"/>
      <w:lang w:eastAsia="en-GB"/>
    </w:rPr>
  </w:style>
  <w:style w:type="character" w:customStyle="1" w:styleId="text">
    <w:name w:val="text"/>
    <w:basedOn w:val="DefaultParagraphFont"/>
    <w:rsid w:val="00083D48"/>
  </w:style>
  <w:style w:type="character" w:styleId="Emphasis">
    <w:name w:val="Emphasis"/>
    <w:basedOn w:val="DefaultParagraphFont"/>
    <w:uiPriority w:val="20"/>
    <w:qFormat/>
    <w:rsid w:val="00083D48"/>
    <w:rPr>
      <w:i/>
      <w:iCs/>
    </w:rPr>
  </w:style>
  <w:style w:type="paragraph" w:customStyle="1" w:styleId="text1">
    <w:name w:val="text1"/>
    <w:basedOn w:val="Normal"/>
    <w:rsid w:val="00083D48"/>
    <w:pPr>
      <w:spacing w:before="100" w:beforeAutospacing="1" w:after="100" w:afterAutospacing="1" w:line="240" w:lineRule="auto"/>
    </w:pPr>
    <w:rPr>
      <w:rFonts w:ascii="Arial" w:eastAsia="Times New Roman" w:hAnsi="Arial" w:cs="Arial"/>
      <w:color w:val="000000"/>
      <w:sz w:val="21"/>
      <w:szCs w:val="21"/>
      <w:lang w:eastAsia="en-GB"/>
    </w:rPr>
  </w:style>
  <w:style w:type="paragraph" w:styleId="Header">
    <w:name w:val="header"/>
    <w:basedOn w:val="Normal"/>
    <w:link w:val="HeaderChar"/>
    <w:uiPriority w:val="99"/>
    <w:semiHidden/>
    <w:unhideWhenUsed/>
    <w:rsid w:val="00083D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3D48"/>
  </w:style>
  <w:style w:type="paragraph" w:styleId="Footer">
    <w:name w:val="footer"/>
    <w:basedOn w:val="Normal"/>
    <w:link w:val="FooterChar"/>
    <w:uiPriority w:val="99"/>
    <w:unhideWhenUsed/>
    <w:rsid w:val="00083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48"/>
  </w:style>
  <w:style w:type="paragraph" w:styleId="ListParagraph">
    <w:name w:val="List Paragraph"/>
    <w:basedOn w:val="Normal"/>
    <w:uiPriority w:val="34"/>
    <w:qFormat/>
    <w:rsid w:val="00DB345B"/>
    <w:pPr>
      <w:ind w:left="720"/>
      <w:contextualSpacing/>
    </w:pPr>
  </w:style>
</w:styles>
</file>

<file path=word/webSettings.xml><?xml version="1.0" encoding="utf-8"?>
<w:webSettings xmlns:r="http://schemas.openxmlformats.org/officeDocument/2006/relationships" xmlns:w="http://schemas.openxmlformats.org/wordprocessingml/2006/main">
  <w:divs>
    <w:div w:id="3829399">
      <w:bodyDiv w:val="1"/>
      <w:marLeft w:val="0"/>
      <w:marRight w:val="0"/>
      <w:marTop w:val="0"/>
      <w:marBottom w:val="0"/>
      <w:divBdr>
        <w:top w:val="none" w:sz="0" w:space="0" w:color="auto"/>
        <w:left w:val="none" w:sz="0" w:space="0" w:color="auto"/>
        <w:bottom w:val="none" w:sz="0" w:space="0" w:color="auto"/>
        <w:right w:val="none" w:sz="0" w:space="0" w:color="auto"/>
      </w:divBdr>
    </w:div>
    <w:div w:id="181018937">
      <w:bodyDiv w:val="1"/>
      <w:marLeft w:val="0"/>
      <w:marRight w:val="0"/>
      <w:marTop w:val="0"/>
      <w:marBottom w:val="0"/>
      <w:divBdr>
        <w:top w:val="none" w:sz="0" w:space="0" w:color="auto"/>
        <w:left w:val="none" w:sz="0" w:space="0" w:color="auto"/>
        <w:bottom w:val="none" w:sz="0" w:space="0" w:color="auto"/>
        <w:right w:val="none" w:sz="0" w:space="0" w:color="auto"/>
      </w:divBdr>
    </w:div>
    <w:div w:id="306781389">
      <w:bodyDiv w:val="1"/>
      <w:marLeft w:val="0"/>
      <w:marRight w:val="0"/>
      <w:marTop w:val="0"/>
      <w:marBottom w:val="0"/>
      <w:divBdr>
        <w:top w:val="none" w:sz="0" w:space="0" w:color="auto"/>
        <w:left w:val="none" w:sz="0" w:space="0" w:color="auto"/>
        <w:bottom w:val="none" w:sz="0" w:space="0" w:color="auto"/>
        <w:right w:val="none" w:sz="0" w:space="0" w:color="auto"/>
      </w:divBdr>
      <w:divsChild>
        <w:div w:id="1575309962">
          <w:marLeft w:val="0"/>
          <w:marRight w:val="0"/>
          <w:marTop w:val="0"/>
          <w:marBottom w:val="0"/>
          <w:divBdr>
            <w:top w:val="none" w:sz="0" w:space="0" w:color="auto"/>
            <w:left w:val="none" w:sz="0" w:space="0" w:color="auto"/>
            <w:bottom w:val="none" w:sz="0" w:space="0" w:color="auto"/>
            <w:right w:val="none" w:sz="0" w:space="0" w:color="auto"/>
          </w:divBdr>
          <w:divsChild>
            <w:div w:id="12324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8930">
      <w:bodyDiv w:val="1"/>
      <w:marLeft w:val="0"/>
      <w:marRight w:val="0"/>
      <w:marTop w:val="0"/>
      <w:marBottom w:val="0"/>
      <w:divBdr>
        <w:top w:val="none" w:sz="0" w:space="0" w:color="auto"/>
        <w:left w:val="none" w:sz="0" w:space="0" w:color="auto"/>
        <w:bottom w:val="none" w:sz="0" w:space="0" w:color="auto"/>
        <w:right w:val="none" w:sz="0" w:space="0" w:color="auto"/>
      </w:divBdr>
      <w:divsChild>
        <w:div w:id="1648119978">
          <w:marLeft w:val="0"/>
          <w:marRight w:val="0"/>
          <w:marTop w:val="0"/>
          <w:marBottom w:val="0"/>
          <w:divBdr>
            <w:top w:val="none" w:sz="0" w:space="0" w:color="auto"/>
            <w:left w:val="none" w:sz="0" w:space="0" w:color="auto"/>
            <w:bottom w:val="none" w:sz="0" w:space="0" w:color="auto"/>
            <w:right w:val="none" w:sz="0" w:space="0" w:color="auto"/>
          </w:divBdr>
          <w:divsChild>
            <w:div w:id="1183864544">
              <w:marLeft w:val="0"/>
              <w:marRight w:val="0"/>
              <w:marTop w:val="0"/>
              <w:marBottom w:val="0"/>
              <w:divBdr>
                <w:top w:val="none" w:sz="0" w:space="0" w:color="auto"/>
                <w:left w:val="none" w:sz="0" w:space="0" w:color="auto"/>
                <w:bottom w:val="none" w:sz="0" w:space="0" w:color="auto"/>
                <w:right w:val="none" w:sz="0" w:space="0" w:color="auto"/>
              </w:divBdr>
              <w:divsChild>
                <w:div w:id="604386913">
                  <w:marLeft w:val="0"/>
                  <w:marRight w:val="0"/>
                  <w:marTop w:val="0"/>
                  <w:marBottom w:val="0"/>
                  <w:divBdr>
                    <w:top w:val="none" w:sz="0" w:space="0" w:color="auto"/>
                    <w:left w:val="none" w:sz="0" w:space="0" w:color="auto"/>
                    <w:bottom w:val="none" w:sz="0" w:space="0" w:color="auto"/>
                    <w:right w:val="none" w:sz="0" w:space="0" w:color="auto"/>
                  </w:divBdr>
                  <w:divsChild>
                    <w:div w:id="20220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86973">
      <w:bodyDiv w:val="1"/>
      <w:marLeft w:val="0"/>
      <w:marRight w:val="0"/>
      <w:marTop w:val="0"/>
      <w:marBottom w:val="0"/>
      <w:divBdr>
        <w:top w:val="none" w:sz="0" w:space="0" w:color="auto"/>
        <w:left w:val="none" w:sz="0" w:space="0" w:color="auto"/>
        <w:bottom w:val="none" w:sz="0" w:space="0" w:color="auto"/>
        <w:right w:val="none" w:sz="0" w:space="0" w:color="auto"/>
      </w:divBdr>
    </w:div>
    <w:div w:id="1776510988">
      <w:bodyDiv w:val="1"/>
      <w:marLeft w:val="0"/>
      <w:marRight w:val="0"/>
      <w:marTop w:val="0"/>
      <w:marBottom w:val="0"/>
      <w:divBdr>
        <w:top w:val="none" w:sz="0" w:space="0" w:color="auto"/>
        <w:left w:val="none" w:sz="0" w:space="0" w:color="auto"/>
        <w:bottom w:val="none" w:sz="0" w:space="0" w:color="auto"/>
        <w:right w:val="none" w:sz="0" w:space="0" w:color="auto"/>
      </w:divBdr>
    </w:div>
    <w:div w:id="18317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ffnahistory.com/Eastern_Province/Links/DutchKandian_Treaty_1776.html" TargetMode="External"/><Relationship Id="rId3" Type="http://schemas.openxmlformats.org/officeDocument/2006/relationships/settings" Target="settings.xml"/><Relationship Id="rId7" Type="http://schemas.openxmlformats.org/officeDocument/2006/relationships/hyperlink" Target="http://www.jaffnahistory.com/Eastern_Province/Links/DutchKandian_Treaty_177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23</cp:revision>
  <cp:lastPrinted>2010-08-04T12:23:00Z</cp:lastPrinted>
  <dcterms:created xsi:type="dcterms:W3CDTF">2010-08-04T12:07:00Z</dcterms:created>
  <dcterms:modified xsi:type="dcterms:W3CDTF">2010-08-05T03:56:00Z</dcterms:modified>
</cp:coreProperties>
</file>